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EC91" w14:textId="0D390672" w:rsidR="00A0363E" w:rsidRPr="00B636FE" w:rsidRDefault="00A0363E" w:rsidP="002339BD">
      <w:pPr>
        <w:spacing w:before="0" w:after="0" w:line="240" w:lineRule="auto"/>
        <w:jc w:val="center"/>
      </w:pPr>
      <w:r w:rsidRPr="00B636FE">
        <w:rPr>
          <w:highlight w:val="yellow"/>
        </w:rPr>
        <w:t>[Proposed company name]</w:t>
      </w:r>
    </w:p>
    <w:p w14:paraId="1215DADF" w14:textId="77777777" w:rsidR="00DC0803" w:rsidRPr="00B636FE" w:rsidRDefault="00DC0803" w:rsidP="002339BD">
      <w:pPr>
        <w:spacing w:before="0" w:after="0" w:line="240" w:lineRule="auto"/>
        <w:jc w:val="center"/>
      </w:pPr>
    </w:p>
    <w:p w14:paraId="6F5B6ED6" w14:textId="6EB2D265" w:rsidR="002F21AD" w:rsidRPr="00B636FE" w:rsidRDefault="002F21AD" w:rsidP="002339BD">
      <w:pPr>
        <w:pStyle w:val="Heading1"/>
        <w:spacing w:before="0" w:after="0" w:line="240" w:lineRule="auto"/>
      </w:pPr>
      <w:r w:rsidRPr="00B636FE">
        <w:t>Spin-Out</w:t>
      </w:r>
      <w:r w:rsidR="00CB7421" w:rsidRPr="00B636FE">
        <w:t xml:space="preserve"> </w:t>
      </w:r>
      <w:r w:rsidR="00A0363E" w:rsidRPr="00B636FE">
        <w:t>and Investment</w:t>
      </w:r>
    </w:p>
    <w:p w14:paraId="6489AD0C" w14:textId="77777777" w:rsidR="00DC0803" w:rsidRPr="00B636FE" w:rsidRDefault="00DC0803" w:rsidP="002339BD">
      <w:pPr>
        <w:pStyle w:val="Heading1"/>
        <w:spacing w:before="0" w:after="0" w:line="240" w:lineRule="auto"/>
      </w:pPr>
    </w:p>
    <w:p w14:paraId="6D1620A7" w14:textId="600CC25F" w:rsidR="00B46587" w:rsidRPr="00B636FE" w:rsidRDefault="000C2977" w:rsidP="002339BD">
      <w:pPr>
        <w:pStyle w:val="Heading1"/>
        <w:spacing w:before="0" w:after="0" w:line="240" w:lineRule="auto"/>
      </w:pPr>
      <w:r w:rsidRPr="00B636FE">
        <w:t>T</w:t>
      </w:r>
      <w:r w:rsidR="00B46587" w:rsidRPr="00B636FE">
        <w:t>erm Sheet – Subject to Contract</w:t>
      </w:r>
    </w:p>
    <w:p w14:paraId="2788DAD6" w14:textId="77777777" w:rsidR="00F56BB5" w:rsidRPr="00B636FE" w:rsidRDefault="00F56BB5" w:rsidP="005E29DC">
      <w:pPr>
        <w:pStyle w:val="BodyText"/>
        <w:tabs>
          <w:tab w:val="left" w:pos="2727"/>
          <w:tab w:val="left" w:pos="3719"/>
        </w:tabs>
        <w:spacing w:before="0" w:after="0" w:line="240" w:lineRule="auto"/>
      </w:pPr>
    </w:p>
    <w:p w14:paraId="2650456C" w14:textId="36CB400A" w:rsidR="00F95196" w:rsidRPr="00B636FE" w:rsidRDefault="006246E6" w:rsidP="005E29DC">
      <w:pPr>
        <w:pStyle w:val="BodyText"/>
        <w:tabs>
          <w:tab w:val="left" w:pos="2727"/>
          <w:tab w:val="left" w:pos="3719"/>
        </w:tabs>
        <w:spacing w:before="0" w:after="0" w:line="240" w:lineRule="auto"/>
        <w:rPr>
          <w:b/>
          <w:bCs/>
        </w:rPr>
      </w:pPr>
      <w:r w:rsidRPr="00B636FE">
        <w:rPr>
          <w:b/>
          <w:bCs/>
        </w:rPr>
        <w:t xml:space="preserve">The </w:t>
      </w:r>
      <w:r w:rsidR="00450C7C" w:rsidRPr="00B636FE">
        <w:rPr>
          <w:b/>
          <w:bCs/>
        </w:rPr>
        <w:t xml:space="preserve">University is not providing any advice in relation to the contents of this Term Sheet.  </w:t>
      </w:r>
      <w:r w:rsidR="00F95196" w:rsidRPr="00B636FE">
        <w:rPr>
          <w:b/>
          <w:bCs/>
        </w:rPr>
        <w:t xml:space="preserve">If you are in any doubt about the </w:t>
      </w:r>
      <w:r w:rsidR="001B527A" w:rsidRPr="00B636FE">
        <w:rPr>
          <w:b/>
          <w:bCs/>
        </w:rPr>
        <w:t>contents</w:t>
      </w:r>
      <w:r w:rsidR="00F95196" w:rsidRPr="00B636FE">
        <w:rPr>
          <w:b/>
          <w:bCs/>
        </w:rPr>
        <w:t xml:space="preserve"> of this Term Sheet or any action to be taken, you should seek your own </w:t>
      </w:r>
      <w:r w:rsidR="001B527A" w:rsidRPr="00B636FE">
        <w:rPr>
          <w:b/>
          <w:bCs/>
        </w:rPr>
        <w:t>independent</w:t>
      </w:r>
      <w:r w:rsidR="00F95196" w:rsidRPr="00B636FE">
        <w:rPr>
          <w:b/>
          <w:bCs/>
        </w:rPr>
        <w:t xml:space="preserve"> </w:t>
      </w:r>
      <w:r w:rsidR="009B5CC8" w:rsidRPr="00B636FE">
        <w:rPr>
          <w:b/>
          <w:bCs/>
        </w:rPr>
        <w:t xml:space="preserve">legal and tax </w:t>
      </w:r>
      <w:r w:rsidR="00F95196" w:rsidRPr="00B636FE">
        <w:rPr>
          <w:b/>
          <w:bCs/>
        </w:rPr>
        <w:t>advice</w:t>
      </w:r>
      <w:r w:rsidR="001B527A" w:rsidRPr="00B636FE">
        <w:rPr>
          <w:b/>
          <w:bCs/>
        </w:rPr>
        <w:t>.</w:t>
      </w:r>
    </w:p>
    <w:p w14:paraId="09170CEB" w14:textId="77777777" w:rsidR="006246E6" w:rsidRPr="00B636FE" w:rsidRDefault="006246E6" w:rsidP="005E29DC">
      <w:pPr>
        <w:pStyle w:val="BodyText"/>
        <w:tabs>
          <w:tab w:val="left" w:pos="2727"/>
          <w:tab w:val="left" w:pos="3719"/>
        </w:tabs>
        <w:spacing w:before="0" w:after="0" w:line="240" w:lineRule="auto"/>
      </w:pPr>
    </w:p>
    <w:p w14:paraId="591A7583" w14:textId="10986A1D" w:rsidR="00A0363E" w:rsidRPr="00B636FE" w:rsidRDefault="00A0363E" w:rsidP="005E29DC">
      <w:pPr>
        <w:pStyle w:val="BodyText"/>
        <w:tabs>
          <w:tab w:val="left" w:pos="2727"/>
          <w:tab w:val="left" w:pos="3719"/>
        </w:tabs>
        <w:spacing w:before="0" w:after="0" w:line="240" w:lineRule="auto"/>
        <w:rPr>
          <w:b/>
          <w:bCs/>
        </w:rPr>
      </w:pPr>
      <w:r w:rsidRPr="00B636FE">
        <w:rPr>
          <w:b/>
          <w:bCs/>
        </w:rPr>
        <w:t>Between:</w:t>
      </w:r>
    </w:p>
    <w:p w14:paraId="60608A76" w14:textId="77777777" w:rsidR="00DC0803" w:rsidRPr="00B636FE" w:rsidRDefault="00DC0803" w:rsidP="005E29DC">
      <w:pPr>
        <w:pStyle w:val="BodyText"/>
        <w:tabs>
          <w:tab w:val="left" w:pos="2727"/>
          <w:tab w:val="left" w:pos="3719"/>
        </w:tabs>
        <w:spacing w:before="0" w:after="0" w:line="240" w:lineRule="auto"/>
        <w:rPr>
          <w:b/>
          <w:bCs/>
        </w:rPr>
      </w:pPr>
    </w:p>
    <w:p w14:paraId="1AE886CB" w14:textId="2516872C" w:rsidR="00A0363E" w:rsidRPr="00B636FE" w:rsidRDefault="002B7051" w:rsidP="005E29DC">
      <w:pPr>
        <w:pStyle w:val="Heading2"/>
        <w:spacing w:before="0" w:after="0" w:line="240" w:lineRule="auto"/>
      </w:pPr>
      <w:r w:rsidRPr="00B636FE">
        <w:rPr>
          <w:highlight w:val="yellow"/>
        </w:rPr>
        <w:t>[TBC], [TBC] and [TBC]</w:t>
      </w:r>
      <w:r w:rsidRPr="00B636FE">
        <w:t xml:space="preserve"> (the "</w:t>
      </w:r>
      <w:r w:rsidR="00A0363E" w:rsidRPr="00B636FE">
        <w:rPr>
          <w:b/>
          <w:bCs/>
        </w:rPr>
        <w:t>Founders</w:t>
      </w:r>
      <w:r w:rsidRPr="00B636FE">
        <w:t>")</w:t>
      </w:r>
      <w:r w:rsidR="009B5CC8" w:rsidRPr="00B636FE">
        <w:rPr>
          <w:rStyle w:val="FootnoteReference"/>
        </w:rPr>
        <w:footnoteReference w:id="2"/>
      </w:r>
      <w:r w:rsidRPr="00B636FE">
        <w:t>;</w:t>
      </w:r>
    </w:p>
    <w:p w14:paraId="53ADD4FA" w14:textId="77777777" w:rsidR="00DC0803" w:rsidRPr="00B636FE" w:rsidRDefault="00DC0803" w:rsidP="005E29DC">
      <w:pPr>
        <w:pStyle w:val="Heading2"/>
        <w:numPr>
          <w:ilvl w:val="0"/>
          <w:numId w:val="0"/>
        </w:numPr>
        <w:spacing w:before="0" w:after="0" w:line="240" w:lineRule="auto"/>
        <w:ind w:left="720"/>
      </w:pPr>
    </w:p>
    <w:p w14:paraId="39137536" w14:textId="71BCD22D" w:rsidR="002B7051" w:rsidRPr="00B636FE" w:rsidRDefault="002B7051" w:rsidP="005E29DC">
      <w:pPr>
        <w:pStyle w:val="Heading2"/>
        <w:spacing w:before="0" w:after="0" w:line="240" w:lineRule="auto"/>
      </w:pPr>
      <w:r w:rsidRPr="00B636FE">
        <w:t>[</w:t>
      </w:r>
      <w:r w:rsidRPr="00B636FE">
        <w:rPr>
          <w:highlight w:val="yellow"/>
        </w:rPr>
        <w:t>TBC</w:t>
      </w:r>
      <w:r w:rsidRPr="00B636FE">
        <w:t>] (the "</w:t>
      </w:r>
      <w:r w:rsidRPr="00B636FE">
        <w:rPr>
          <w:b/>
          <w:bCs/>
        </w:rPr>
        <w:t>University</w:t>
      </w:r>
      <w:r w:rsidRPr="00B636FE">
        <w:t>"</w:t>
      </w:r>
      <w:proofErr w:type="gramStart"/>
      <w:r w:rsidRPr="00B636FE">
        <w:t>);</w:t>
      </w:r>
      <w:proofErr w:type="gramEnd"/>
      <w:r w:rsidRPr="00B636FE">
        <w:t xml:space="preserve"> </w:t>
      </w:r>
    </w:p>
    <w:p w14:paraId="37D72E6F" w14:textId="77777777" w:rsidR="00DC0803" w:rsidRPr="00B636FE" w:rsidRDefault="00DC0803" w:rsidP="005E29DC">
      <w:pPr>
        <w:pStyle w:val="Heading2"/>
        <w:numPr>
          <w:ilvl w:val="0"/>
          <w:numId w:val="0"/>
        </w:numPr>
        <w:spacing w:before="0" w:after="0" w:line="240" w:lineRule="auto"/>
        <w:ind w:left="720"/>
      </w:pPr>
    </w:p>
    <w:p w14:paraId="4E8115DD" w14:textId="73D80626" w:rsidR="002B7051" w:rsidRPr="00B636FE" w:rsidRDefault="002B7051" w:rsidP="005E29DC">
      <w:pPr>
        <w:pStyle w:val="Heading2"/>
        <w:spacing w:before="0" w:after="0" w:line="240" w:lineRule="auto"/>
        <w:rPr>
          <w:highlight w:val="yellow"/>
        </w:rPr>
      </w:pPr>
      <w:r w:rsidRPr="00B636FE">
        <w:t>[</w:t>
      </w:r>
      <w:r w:rsidRPr="00B636FE">
        <w:rPr>
          <w:highlight w:val="yellow"/>
        </w:rPr>
        <w:t>TBC</w:t>
      </w:r>
      <w:r w:rsidRPr="00B636FE">
        <w:t>] (the "</w:t>
      </w:r>
      <w:r w:rsidRPr="00B636FE">
        <w:rPr>
          <w:b/>
          <w:bCs/>
        </w:rPr>
        <w:t>Investor</w:t>
      </w:r>
      <w:proofErr w:type="gramStart"/>
      <w:r w:rsidRPr="00B636FE">
        <w:t>")</w:t>
      </w:r>
      <w:r w:rsidR="00DC4A59" w:rsidRPr="00B636FE">
        <w:rPr>
          <w:highlight w:val="yellow"/>
        </w:rPr>
        <w:t>[</w:t>
      </w:r>
      <w:proofErr w:type="gramEnd"/>
      <w:r w:rsidR="00F15E83" w:rsidRPr="00B636FE">
        <w:rPr>
          <w:highlight w:val="yellow"/>
        </w:rPr>
        <w:t>; and</w:t>
      </w:r>
    </w:p>
    <w:p w14:paraId="38B3F805" w14:textId="6341BF1A" w:rsidR="00CF51DF" w:rsidRPr="00B636FE" w:rsidRDefault="000323D2" w:rsidP="005E29DC">
      <w:pPr>
        <w:pStyle w:val="BodyText2"/>
        <w:ind w:left="0"/>
      </w:pPr>
      <w:r w:rsidRPr="00B636FE">
        <w:rPr>
          <w:highlight w:val="yellow"/>
        </w:rPr>
        <w:t xml:space="preserve">4. </w:t>
      </w:r>
      <w:r w:rsidR="00334142" w:rsidRPr="00B636FE">
        <w:rPr>
          <w:highlight w:val="yellow"/>
        </w:rPr>
        <w:tab/>
      </w:r>
      <w:r w:rsidR="00F15E83" w:rsidRPr="00B636FE">
        <w:rPr>
          <w:highlight w:val="yellow"/>
        </w:rPr>
        <w:t>[TBC] (the "</w:t>
      </w:r>
      <w:r w:rsidR="00F15E83" w:rsidRPr="00B636FE">
        <w:rPr>
          <w:b/>
          <w:bCs/>
          <w:highlight w:val="yellow"/>
        </w:rPr>
        <w:t>Company</w:t>
      </w:r>
      <w:r w:rsidR="00F15E83" w:rsidRPr="00B636FE">
        <w:rPr>
          <w:highlight w:val="yellow"/>
        </w:rPr>
        <w:t>”).</w:t>
      </w:r>
      <w:r w:rsidR="00DC4A59" w:rsidRPr="00B636FE">
        <w:rPr>
          <w:highlight w:val="yellow"/>
        </w:rPr>
        <w:t>]</w:t>
      </w:r>
    </w:p>
    <w:p w14:paraId="1272AB05" w14:textId="77777777" w:rsidR="00DC0803" w:rsidRPr="00B636FE" w:rsidRDefault="00DC0803" w:rsidP="005E29DC">
      <w:pPr>
        <w:pStyle w:val="BodyText2"/>
        <w:spacing w:before="0" w:after="0" w:line="240" w:lineRule="auto"/>
        <w:ind w:left="0"/>
        <w:rPr>
          <w:b/>
          <w:bCs/>
        </w:rPr>
      </w:pPr>
    </w:p>
    <w:p w14:paraId="69792448" w14:textId="248160FE" w:rsidR="004D760A" w:rsidRPr="00B636FE" w:rsidRDefault="004D760A" w:rsidP="005E29DC">
      <w:pPr>
        <w:pStyle w:val="BodyText2"/>
        <w:spacing w:before="0" w:after="0" w:line="240" w:lineRule="auto"/>
        <w:ind w:left="0"/>
        <w:rPr>
          <w:b/>
          <w:bCs/>
        </w:rPr>
      </w:pPr>
      <w:r w:rsidRPr="00B636FE">
        <w:rPr>
          <w:b/>
          <w:bCs/>
        </w:rPr>
        <w:t>Background:</w:t>
      </w:r>
    </w:p>
    <w:p w14:paraId="479F8DE0" w14:textId="77777777" w:rsidR="00DC0803" w:rsidRPr="00B636FE" w:rsidRDefault="00DC0803" w:rsidP="005E29DC">
      <w:pPr>
        <w:pStyle w:val="BodyText2"/>
        <w:spacing w:before="0" w:after="0" w:line="240" w:lineRule="auto"/>
        <w:ind w:left="0"/>
        <w:rPr>
          <w:b/>
          <w:bCs/>
        </w:rPr>
      </w:pPr>
    </w:p>
    <w:p w14:paraId="22FD52CE" w14:textId="408F40A6" w:rsidR="0082498A" w:rsidRPr="00B636FE" w:rsidRDefault="0082498A" w:rsidP="005E29DC">
      <w:pPr>
        <w:pStyle w:val="BodyText"/>
        <w:numPr>
          <w:ilvl w:val="0"/>
          <w:numId w:val="36"/>
        </w:numPr>
        <w:tabs>
          <w:tab w:val="left" w:pos="2727"/>
          <w:tab w:val="left" w:pos="3719"/>
        </w:tabs>
        <w:spacing w:before="0" w:after="0" w:line="240" w:lineRule="auto"/>
      </w:pPr>
      <w:r>
        <w:t>The University has agreed, subject to contract, to licence to</w:t>
      </w:r>
      <w:r w:rsidR="00E06FD8">
        <w:t xml:space="preserve"> </w:t>
      </w:r>
      <w:r>
        <w:t xml:space="preserve">the Company certain intellectual property rights which the Company intends to commercialise. </w:t>
      </w:r>
    </w:p>
    <w:p w14:paraId="13F6B6CB" w14:textId="77777777" w:rsidR="00212FE0" w:rsidRPr="00B636FE" w:rsidRDefault="00212FE0" w:rsidP="005E29DC">
      <w:pPr>
        <w:pStyle w:val="BodyText"/>
        <w:tabs>
          <w:tab w:val="left" w:pos="2727"/>
          <w:tab w:val="left" w:pos="3719"/>
        </w:tabs>
        <w:spacing w:before="0" w:after="0" w:line="240" w:lineRule="auto"/>
        <w:ind w:left="720"/>
      </w:pPr>
    </w:p>
    <w:p w14:paraId="42FE9C78" w14:textId="2B7CB3CA" w:rsidR="00964035" w:rsidRPr="00B636FE" w:rsidRDefault="0082498A" w:rsidP="005E29DC">
      <w:pPr>
        <w:pStyle w:val="BodyText"/>
        <w:numPr>
          <w:ilvl w:val="0"/>
          <w:numId w:val="36"/>
        </w:numPr>
        <w:tabs>
          <w:tab w:val="left" w:pos="2727"/>
          <w:tab w:val="left" w:pos="3719"/>
        </w:tabs>
        <w:spacing w:before="0" w:after="0" w:line="240" w:lineRule="auto"/>
      </w:pPr>
      <w:r w:rsidRPr="00B636FE">
        <w:t>The</w:t>
      </w:r>
      <w:r w:rsidR="00BD47F3" w:rsidRPr="00B636FE">
        <w:t xml:space="preserve"> proposed</w:t>
      </w:r>
      <w:r w:rsidRPr="00B636FE">
        <w:t xml:space="preserve"> terms of the intellectual property licence agreement (the </w:t>
      </w:r>
      <w:r w:rsidR="00212FE0" w:rsidRPr="00B636FE">
        <w:t>"</w:t>
      </w:r>
      <w:r w:rsidRPr="00B636FE">
        <w:rPr>
          <w:b/>
          <w:bCs/>
        </w:rPr>
        <w:t>Licence Agreement</w:t>
      </w:r>
      <w:r w:rsidR="00212FE0" w:rsidRPr="00B636FE">
        <w:t>"</w:t>
      </w:r>
      <w:r w:rsidRPr="00B636FE">
        <w:t xml:space="preserve">) are set out in the Licence Agreement Term Sheet.  </w:t>
      </w:r>
    </w:p>
    <w:p w14:paraId="16C3568D" w14:textId="77777777" w:rsidR="00964035" w:rsidRPr="00B636FE" w:rsidRDefault="00964035" w:rsidP="005E29DC">
      <w:pPr>
        <w:pStyle w:val="BodyText"/>
        <w:tabs>
          <w:tab w:val="left" w:pos="2727"/>
          <w:tab w:val="left" w:pos="3719"/>
        </w:tabs>
        <w:spacing w:before="0" w:after="0" w:line="240" w:lineRule="auto"/>
        <w:ind w:left="720"/>
      </w:pPr>
    </w:p>
    <w:p w14:paraId="4E34DAB4" w14:textId="16E5BB0C" w:rsidR="00954219" w:rsidRPr="00B636FE" w:rsidRDefault="00954219" w:rsidP="005E29DC">
      <w:pPr>
        <w:pStyle w:val="BodyText"/>
        <w:numPr>
          <w:ilvl w:val="0"/>
          <w:numId w:val="36"/>
        </w:numPr>
        <w:tabs>
          <w:tab w:val="left" w:pos="2727"/>
          <w:tab w:val="left" w:pos="3719"/>
        </w:tabs>
        <w:spacing w:before="0" w:after="0" w:line="240" w:lineRule="auto"/>
      </w:pPr>
      <w:r w:rsidRPr="00B636FE">
        <w:t>The proposed business of the Company is to [</w:t>
      </w:r>
      <w:r w:rsidRPr="00B636FE">
        <w:rPr>
          <w:highlight w:val="yellow"/>
        </w:rPr>
        <w:t>TBC</w:t>
      </w:r>
      <w:r w:rsidRPr="00B636FE">
        <w:t>].</w:t>
      </w:r>
    </w:p>
    <w:p w14:paraId="31AE2E6C" w14:textId="77777777" w:rsidR="00954219" w:rsidRPr="00B636FE" w:rsidRDefault="00954219" w:rsidP="005E29DC">
      <w:pPr>
        <w:pStyle w:val="BodyText"/>
        <w:tabs>
          <w:tab w:val="left" w:pos="2727"/>
          <w:tab w:val="left" w:pos="3719"/>
        </w:tabs>
        <w:spacing w:before="0" w:after="0" w:line="240" w:lineRule="auto"/>
        <w:ind w:left="720"/>
      </w:pPr>
    </w:p>
    <w:p w14:paraId="02FCEB29" w14:textId="133D5F1F" w:rsidR="00964035" w:rsidRPr="00B636FE" w:rsidRDefault="00964035" w:rsidP="005E29DC">
      <w:pPr>
        <w:pStyle w:val="BodyText"/>
        <w:numPr>
          <w:ilvl w:val="0"/>
          <w:numId w:val="36"/>
        </w:numPr>
        <w:tabs>
          <w:tab w:val="left" w:pos="2727"/>
          <w:tab w:val="left" w:pos="3719"/>
        </w:tabs>
        <w:spacing w:before="0" w:after="0" w:line="240" w:lineRule="auto"/>
      </w:pPr>
      <w:r w:rsidRPr="00B636FE">
        <w:t xml:space="preserve">The Investor has agreed, subject to contract, to invest </w:t>
      </w:r>
      <w:r w:rsidR="009A7C03" w:rsidRPr="00B636FE">
        <w:t>in aggregate £[</w:t>
      </w:r>
      <w:r w:rsidR="009A7C03" w:rsidRPr="00B636FE">
        <w:rPr>
          <w:highlight w:val="yellow"/>
        </w:rPr>
        <w:t>TBC</w:t>
      </w:r>
      <w:r w:rsidR="009A7C03" w:rsidRPr="00B636FE">
        <w:t xml:space="preserve">] </w:t>
      </w:r>
      <w:r w:rsidRPr="00B636FE">
        <w:t>in the Company</w:t>
      </w:r>
      <w:r w:rsidR="00372CB1" w:rsidRPr="00B636FE">
        <w:t xml:space="preserve"> (</w:t>
      </w:r>
      <w:r w:rsidR="009A7C03" w:rsidRPr="00B636FE">
        <w:t>the "</w:t>
      </w:r>
      <w:r w:rsidR="009A7C03" w:rsidRPr="00B636FE">
        <w:rPr>
          <w:b/>
          <w:bCs/>
        </w:rPr>
        <w:t>Investment</w:t>
      </w:r>
      <w:r w:rsidR="009A7C03" w:rsidRPr="00B636FE">
        <w:t>")</w:t>
      </w:r>
      <w:r w:rsidRPr="00B636FE">
        <w:t>.</w:t>
      </w:r>
    </w:p>
    <w:p w14:paraId="63CEB7A3" w14:textId="77777777" w:rsidR="00964035" w:rsidRPr="00B636FE" w:rsidRDefault="00964035" w:rsidP="005E29DC">
      <w:pPr>
        <w:pStyle w:val="BodyText"/>
        <w:tabs>
          <w:tab w:val="left" w:pos="2727"/>
          <w:tab w:val="left" w:pos="3719"/>
        </w:tabs>
        <w:spacing w:before="0" w:after="0" w:line="240" w:lineRule="auto"/>
        <w:ind w:left="720"/>
      </w:pPr>
    </w:p>
    <w:p w14:paraId="260C2A1E" w14:textId="18633834" w:rsidR="00212FE0" w:rsidRPr="00B636FE" w:rsidRDefault="00212FE0" w:rsidP="005E29DC">
      <w:pPr>
        <w:pStyle w:val="BodyText"/>
        <w:numPr>
          <w:ilvl w:val="0"/>
          <w:numId w:val="36"/>
        </w:numPr>
        <w:tabs>
          <w:tab w:val="left" w:pos="2727"/>
          <w:tab w:val="left" w:pos="3719"/>
        </w:tabs>
        <w:spacing w:before="0" w:after="0" w:line="240" w:lineRule="auto"/>
      </w:pPr>
      <w:r w:rsidRPr="00B636FE">
        <w:t xml:space="preserve">The Licence Agreement will be entered into alongside </w:t>
      </w:r>
      <w:r w:rsidR="00964035" w:rsidRPr="00B636FE">
        <w:t xml:space="preserve">(i) </w:t>
      </w:r>
      <w:r w:rsidRPr="00B636FE">
        <w:t>the Company adopting new articles of association</w:t>
      </w:r>
      <w:r w:rsidR="00743AF8" w:rsidRPr="00B636FE">
        <w:t xml:space="preserve"> (“</w:t>
      </w:r>
      <w:r w:rsidR="00743AF8" w:rsidRPr="00B636FE">
        <w:rPr>
          <w:b/>
          <w:bCs/>
        </w:rPr>
        <w:t>Articles</w:t>
      </w:r>
      <w:r w:rsidR="00743AF8" w:rsidRPr="00B636FE">
        <w:t>”)</w:t>
      </w:r>
      <w:r w:rsidR="00301839" w:rsidRPr="00B636FE">
        <w:t>,</w:t>
      </w:r>
      <w:r w:rsidRPr="00B636FE">
        <w:t xml:space="preserve"> (ii) the Company, the University, the Founders and the </w:t>
      </w:r>
      <w:r w:rsidR="00964035" w:rsidRPr="00B636FE">
        <w:t>Investor</w:t>
      </w:r>
      <w:r w:rsidRPr="00B636FE">
        <w:t xml:space="preserve"> entering into a shareholders' agreement, </w:t>
      </w:r>
      <w:r w:rsidR="00301839" w:rsidRPr="00B636FE">
        <w:t xml:space="preserve">and (iii) </w:t>
      </w:r>
      <w:r w:rsidR="00BE7276" w:rsidRPr="00B636FE">
        <w:t xml:space="preserve">the Company, </w:t>
      </w:r>
      <w:r w:rsidR="001828C9" w:rsidRPr="00B636FE">
        <w:t xml:space="preserve">the University, </w:t>
      </w:r>
      <w:r w:rsidR="00BE7276" w:rsidRPr="00B636FE">
        <w:t>the Founders</w:t>
      </w:r>
      <w:r w:rsidR="00856A77" w:rsidRPr="00B636FE">
        <w:t xml:space="preserve"> </w:t>
      </w:r>
      <w:r w:rsidR="00BE7276" w:rsidRPr="00B636FE">
        <w:t xml:space="preserve">and the Investor entering into a subscription agreement, </w:t>
      </w:r>
      <w:r w:rsidRPr="00B636FE">
        <w:t>in each case reflecting the terms set out in this Term Sheet</w:t>
      </w:r>
      <w:r w:rsidR="00372CB1" w:rsidRPr="00B636FE">
        <w:t>.</w:t>
      </w:r>
      <w:r w:rsidRPr="00B636FE">
        <w:t xml:space="preserve"> </w:t>
      </w:r>
    </w:p>
    <w:p w14:paraId="23B42C9E" w14:textId="77777777" w:rsidR="00212FE0" w:rsidRPr="00B636FE" w:rsidRDefault="00212FE0" w:rsidP="005E29DC">
      <w:pPr>
        <w:pStyle w:val="BodyText"/>
        <w:tabs>
          <w:tab w:val="left" w:pos="2727"/>
          <w:tab w:val="left" w:pos="3719"/>
        </w:tabs>
        <w:spacing w:before="0" w:after="0" w:line="240" w:lineRule="auto"/>
        <w:ind w:left="720"/>
      </w:pPr>
    </w:p>
    <w:p w14:paraId="292C49C8" w14:textId="02201437" w:rsidR="002B7051" w:rsidRPr="00B636FE" w:rsidRDefault="0082498A" w:rsidP="005E29DC">
      <w:pPr>
        <w:pStyle w:val="BodyText"/>
        <w:numPr>
          <w:ilvl w:val="0"/>
          <w:numId w:val="36"/>
        </w:numPr>
        <w:tabs>
          <w:tab w:val="left" w:pos="2727"/>
          <w:tab w:val="left" w:pos="3719"/>
        </w:tabs>
        <w:spacing w:before="0" w:after="0" w:line="240" w:lineRule="auto"/>
      </w:pPr>
      <w:r w:rsidRPr="00B636FE">
        <w:t xml:space="preserve">This Term Sheet sets out the </w:t>
      </w:r>
      <w:r w:rsidR="00212FE0" w:rsidRPr="00B636FE">
        <w:t>main terms that the parties intend to incorporate into legal binding written agreements.</w:t>
      </w:r>
      <w:r w:rsidRPr="00B636FE">
        <w:t xml:space="preserve"> </w:t>
      </w:r>
    </w:p>
    <w:p w14:paraId="5743134F" w14:textId="77777777" w:rsidR="00F56BB5" w:rsidRPr="00B636FE" w:rsidRDefault="00F56BB5" w:rsidP="005E29DC">
      <w:pPr>
        <w:pStyle w:val="BodyText"/>
        <w:tabs>
          <w:tab w:val="left" w:pos="2727"/>
          <w:tab w:val="left" w:pos="3719"/>
        </w:tabs>
        <w:spacing w:before="0" w:after="0" w:line="240" w:lineRule="auto"/>
      </w:pPr>
    </w:p>
    <w:p w14:paraId="32F199E6" w14:textId="77777777" w:rsidR="006246E6" w:rsidRPr="00B636FE" w:rsidRDefault="006246E6" w:rsidP="005E29DC">
      <w:pPr>
        <w:pStyle w:val="BodyText"/>
        <w:tabs>
          <w:tab w:val="left" w:pos="2727"/>
          <w:tab w:val="left" w:pos="3719"/>
        </w:tabs>
        <w:spacing w:before="0" w:after="0" w:line="240" w:lineRule="auto"/>
        <w:rPr>
          <w:b/>
          <w:bCs/>
        </w:rPr>
      </w:pPr>
      <w:r w:rsidRPr="00B636FE">
        <w:rPr>
          <w:b/>
          <w:bCs/>
        </w:rPr>
        <w:t>Terms:</w:t>
      </w:r>
    </w:p>
    <w:p w14:paraId="280754A2" w14:textId="77777777" w:rsidR="00856A77" w:rsidRPr="00B636FE" w:rsidRDefault="00856A77" w:rsidP="005E29DC">
      <w:pPr>
        <w:pStyle w:val="BodyText"/>
        <w:tabs>
          <w:tab w:val="left" w:pos="2727"/>
          <w:tab w:val="left" w:pos="3719"/>
        </w:tabs>
        <w:spacing w:before="0" w:after="0" w:line="240" w:lineRule="auto"/>
        <w:rPr>
          <w:b/>
          <w:bCs/>
        </w:rPr>
      </w:pPr>
    </w:p>
    <w:p w14:paraId="6E4CBD18" w14:textId="5071281D" w:rsidR="00F56BB5" w:rsidRPr="00B636FE" w:rsidRDefault="00033DAE" w:rsidP="005E29DC">
      <w:pPr>
        <w:pStyle w:val="BodyText"/>
        <w:tabs>
          <w:tab w:val="left" w:pos="2727"/>
          <w:tab w:val="left" w:pos="3719"/>
        </w:tabs>
        <w:spacing w:before="0" w:after="0" w:line="240" w:lineRule="auto"/>
      </w:pPr>
      <w:r w:rsidRPr="00B636FE">
        <w:t>T</w:t>
      </w:r>
      <w:r w:rsidR="00612B3E" w:rsidRPr="00B636FE">
        <w:t>hese terms are not and are not intended to be legally binding</w:t>
      </w:r>
      <w:r w:rsidRPr="00B636FE">
        <w:t>, save as set out in paragraph</w:t>
      </w:r>
      <w:r w:rsidR="00CF5853" w:rsidRPr="00B636FE">
        <w:t xml:space="preserve">s </w:t>
      </w:r>
      <w:r w:rsidR="00CF5853" w:rsidRPr="00B636FE">
        <w:fldChar w:fldCharType="begin"/>
      </w:r>
      <w:r w:rsidR="00CF5853" w:rsidRPr="00B636FE">
        <w:instrText xml:space="preserve"> REF _Ref164934101 \r \h </w:instrText>
      </w:r>
      <w:r w:rsidR="005E29DC" w:rsidRPr="00B636FE">
        <w:instrText xml:space="preserve"> \* MERGEFORMAT </w:instrText>
      </w:r>
      <w:r w:rsidR="00CF5853" w:rsidRPr="00B636FE">
        <w:fldChar w:fldCharType="separate"/>
      </w:r>
      <w:r w:rsidR="0024546C">
        <w:t>3.26</w:t>
      </w:r>
      <w:r w:rsidR="00CF5853" w:rsidRPr="00B636FE">
        <w:fldChar w:fldCharType="end"/>
      </w:r>
      <w:r w:rsidR="00CF5853" w:rsidRPr="00B636FE">
        <w:t xml:space="preserve">, </w:t>
      </w:r>
      <w:r w:rsidR="00CF5853" w:rsidRPr="00B636FE">
        <w:fldChar w:fldCharType="begin"/>
      </w:r>
      <w:r w:rsidR="00CF5853" w:rsidRPr="00B636FE">
        <w:instrText xml:space="preserve"> REF _Ref191042171 \r \h </w:instrText>
      </w:r>
      <w:r w:rsidR="005E29DC" w:rsidRPr="00B636FE">
        <w:instrText xml:space="preserve"> \* MERGEFORMAT </w:instrText>
      </w:r>
      <w:r w:rsidR="00CF5853" w:rsidRPr="00B636FE">
        <w:fldChar w:fldCharType="separate"/>
      </w:r>
      <w:r w:rsidR="0024546C">
        <w:t>3.27</w:t>
      </w:r>
      <w:r w:rsidR="00CF5853" w:rsidRPr="00B636FE">
        <w:fldChar w:fldCharType="end"/>
      </w:r>
      <w:r w:rsidR="00CF5853" w:rsidRPr="00B636FE">
        <w:t xml:space="preserve">, </w:t>
      </w:r>
      <w:r w:rsidR="00CF5853" w:rsidRPr="00B636FE">
        <w:fldChar w:fldCharType="begin"/>
      </w:r>
      <w:r w:rsidR="00CF5853" w:rsidRPr="00B636FE">
        <w:instrText xml:space="preserve"> REF _Ref191042191 \r \h </w:instrText>
      </w:r>
      <w:r w:rsidR="005E29DC" w:rsidRPr="00B636FE">
        <w:instrText xml:space="preserve"> \* MERGEFORMAT </w:instrText>
      </w:r>
      <w:r w:rsidR="00CF5853" w:rsidRPr="00B636FE">
        <w:fldChar w:fldCharType="separate"/>
      </w:r>
      <w:r w:rsidR="0024546C">
        <w:t>3.28</w:t>
      </w:r>
      <w:r w:rsidR="00CF5853" w:rsidRPr="00B636FE">
        <w:fldChar w:fldCharType="end"/>
      </w:r>
      <w:r w:rsidR="00CF5853" w:rsidRPr="00B636FE">
        <w:t xml:space="preserve"> and </w:t>
      </w:r>
      <w:r w:rsidR="00CF5853" w:rsidRPr="00B636FE">
        <w:fldChar w:fldCharType="begin"/>
      </w:r>
      <w:r w:rsidR="00CF5853" w:rsidRPr="00B636FE">
        <w:instrText xml:space="preserve"> REF _Ref164934121 \r \h </w:instrText>
      </w:r>
      <w:r w:rsidR="005E29DC" w:rsidRPr="00B636FE">
        <w:instrText xml:space="preserve"> \* MERGEFORMAT </w:instrText>
      </w:r>
      <w:r w:rsidR="00CF5853" w:rsidRPr="00B636FE">
        <w:fldChar w:fldCharType="separate"/>
      </w:r>
      <w:r w:rsidR="0024546C">
        <w:t>3.29</w:t>
      </w:r>
      <w:r w:rsidR="00CF5853" w:rsidRPr="00B636FE">
        <w:fldChar w:fldCharType="end"/>
      </w:r>
      <w:r w:rsidR="00F56BB5" w:rsidRPr="00B636FE">
        <w:t>:</w:t>
      </w:r>
    </w:p>
    <w:p w14:paraId="41C7285A" w14:textId="77777777" w:rsidR="000D0142" w:rsidRPr="00B636FE" w:rsidRDefault="000D0142" w:rsidP="005E29DC">
      <w:pPr>
        <w:pStyle w:val="BodyText"/>
        <w:tabs>
          <w:tab w:val="left" w:pos="2727"/>
          <w:tab w:val="left" w:pos="3719"/>
        </w:tabs>
        <w:spacing w:before="0" w:after="0" w:line="240" w:lineRule="auto"/>
      </w:pPr>
    </w:p>
    <w:p w14:paraId="693903C5" w14:textId="77777777" w:rsidR="00DC0803" w:rsidRPr="00B636FE" w:rsidRDefault="00DC0803" w:rsidP="005E29DC">
      <w:pPr>
        <w:pStyle w:val="BodyText"/>
        <w:tabs>
          <w:tab w:val="left" w:pos="2727"/>
          <w:tab w:val="left" w:pos="3719"/>
        </w:tabs>
        <w:spacing w:before="0" w:after="0" w:line="240" w:lineRule="auto"/>
        <w:rPr>
          <w:b/>
          <w:bCs/>
        </w:rPr>
      </w:pPr>
      <w:r w:rsidRPr="00B636FE">
        <w:rPr>
          <w:b/>
          <w:bCs/>
        </w:rPr>
        <w:t>Licence Agreement:</w:t>
      </w:r>
    </w:p>
    <w:p w14:paraId="4B529E1E" w14:textId="77777777" w:rsidR="00DC0803" w:rsidRPr="00B636FE" w:rsidRDefault="00DC0803" w:rsidP="005E29DC">
      <w:pPr>
        <w:pStyle w:val="BodyText"/>
        <w:tabs>
          <w:tab w:val="left" w:pos="2727"/>
          <w:tab w:val="left" w:pos="3719"/>
        </w:tabs>
        <w:spacing w:before="0" w:after="0" w:line="240" w:lineRule="auto"/>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694"/>
        <w:gridCol w:w="5811"/>
      </w:tblGrid>
      <w:tr w:rsidR="00DC0803" w:rsidRPr="00B636FE" w14:paraId="6E0E77B2" w14:textId="77777777">
        <w:tc>
          <w:tcPr>
            <w:tcW w:w="675" w:type="dxa"/>
          </w:tcPr>
          <w:p w14:paraId="3B88C0E9" w14:textId="77777777" w:rsidR="00DC0803" w:rsidRPr="00B636FE" w:rsidRDefault="00DC0803" w:rsidP="005E29DC">
            <w:pPr>
              <w:pStyle w:val="Heading3"/>
              <w:spacing w:before="0" w:after="0" w:line="240" w:lineRule="auto"/>
            </w:pPr>
          </w:p>
        </w:tc>
        <w:tc>
          <w:tcPr>
            <w:tcW w:w="2694" w:type="dxa"/>
          </w:tcPr>
          <w:p w14:paraId="085D8696" w14:textId="77777777" w:rsidR="00DC0803" w:rsidRPr="00B636FE" w:rsidRDefault="00DC0803" w:rsidP="005E29DC">
            <w:pPr>
              <w:pStyle w:val="BodyText"/>
              <w:tabs>
                <w:tab w:val="left" w:pos="2727"/>
                <w:tab w:val="left" w:pos="3719"/>
              </w:tabs>
              <w:spacing w:before="0" w:after="0" w:line="240" w:lineRule="auto"/>
            </w:pPr>
            <w:r w:rsidRPr="00B636FE">
              <w:t>Licence Agreement:</w:t>
            </w:r>
          </w:p>
        </w:tc>
        <w:tc>
          <w:tcPr>
            <w:tcW w:w="5811" w:type="dxa"/>
          </w:tcPr>
          <w:p w14:paraId="0700D71A" w14:textId="4B6D5417" w:rsidR="00DC0803" w:rsidRPr="00B636FE" w:rsidRDefault="00612B3E" w:rsidP="005E29DC">
            <w:pPr>
              <w:pStyle w:val="BodyText"/>
              <w:tabs>
                <w:tab w:val="left" w:pos="2727"/>
                <w:tab w:val="left" w:pos="3719"/>
              </w:tabs>
              <w:spacing w:before="0" w:after="0" w:line="240" w:lineRule="auto"/>
            </w:pPr>
            <w:r w:rsidRPr="00B636FE">
              <w:t>The proposed terms of the</w:t>
            </w:r>
            <w:r w:rsidR="00DC0803" w:rsidRPr="00B636FE">
              <w:t xml:space="preserve"> Licence Agreement </w:t>
            </w:r>
            <w:r w:rsidRPr="00B636FE">
              <w:t xml:space="preserve">are </w:t>
            </w:r>
            <w:r w:rsidR="00DC0803" w:rsidRPr="00B636FE">
              <w:t xml:space="preserve">set out in the Licence Agreement Term Sheet. The University will be issued with its Ordinary Shares (as shown in the Share Capital Table </w:t>
            </w:r>
            <w:r w:rsidR="00DC0803" w:rsidRPr="00B636FE">
              <w:lastRenderedPageBreak/>
              <w:t>(as defined below)) at nominal value immediately prior to and conditional upon completion of the Investment ("</w:t>
            </w:r>
            <w:r w:rsidR="00DC0803" w:rsidRPr="00B636FE">
              <w:rPr>
                <w:b/>
                <w:bCs/>
              </w:rPr>
              <w:t>Completion</w:t>
            </w:r>
            <w:r w:rsidR="00DC0803" w:rsidRPr="00B636FE">
              <w:t xml:space="preserve">").    </w:t>
            </w:r>
          </w:p>
          <w:p w14:paraId="4648B32C" w14:textId="77777777" w:rsidR="00DC0803" w:rsidRPr="00B636FE" w:rsidRDefault="00DC0803" w:rsidP="005E29DC">
            <w:pPr>
              <w:pStyle w:val="BodyText"/>
              <w:tabs>
                <w:tab w:val="left" w:pos="2727"/>
                <w:tab w:val="left" w:pos="3719"/>
              </w:tabs>
              <w:spacing w:before="0" w:after="0" w:line="240" w:lineRule="auto"/>
            </w:pPr>
          </w:p>
        </w:tc>
      </w:tr>
    </w:tbl>
    <w:p w14:paraId="3C12EA44" w14:textId="77777777" w:rsidR="00DC0803" w:rsidRPr="00B636FE" w:rsidRDefault="00DC0803" w:rsidP="005E29DC">
      <w:pPr>
        <w:pStyle w:val="BodyText"/>
        <w:tabs>
          <w:tab w:val="left" w:pos="2727"/>
          <w:tab w:val="left" w:pos="3719"/>
        </w:tabs>
        <w:spacing w:before="0" w:after="0" w:line="240" w:lineRule="auto"/>
        <w:rPr>
          <w:b/>
          <w:bCs/>
        </w:rPr>
      </w:pPr>
    </w:p>
    <w:p w14:paraId="1191E2BE" w14:textId="0DEDB202" w:rsidR="000D0142" w:rsidRPr="00B636FE" w:rsidRDefault="000D0142" w:rsidP="005E29DC">
      <w:pPr>
        <w:pStyle w:val="BodyText"/>
        <w:tabs>
          <w:tab w:val="left" w:pos="2727"/>
          <w:tab w:val="left" w:pos="3719"/>
        </w:tabs>
        <w:spacing w:before="0" w:after="0" w:line="240" w:lineRule="auto"/>
      </w:pPr>
      <w:r w:rsidRPr="00B636FE">
        <w:rPr>
          <w:b/>
          <w:bCs/>
        </w:rPr>
        <w:t>Capitalisation</w:t>
      </w:r>
      <w:r w:rsidRPr="00B636FE">
        <w:t>:</w:t>
      </w:r>
    </w:p>
    <w:p w14:paraId="62659F0D" w14:textId="77777777" w:rsidR="000D0142" w:rsidRPr="00B636FE" w:rsidRDefault="000D0142" w:rsidP="005E29DC">
      <w:pPr>
        <w:pStyle w:val="BodyText"/>
        <w:tabs>
          <w:tab w:val="left" w:pos="2727"/>
          <w:tab w:val="left" w:pos="3719"/>
        </w:tabs>
        <w:spacing w:before="0" w:after="0"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694"/>
        <w:gridCol w:w="5811"/>
      </w:tblGrid>
      <w:tr w:rsidR="00B636FE" w:rsidRPr="00B636FE" w14:paraId="2361B8A8" w14:textId="77777777">
        <w:tc>
          <w:tcPr>
            <w:tcW w:w="675" w:type="dxa"/>
          </w:tcPr>
          <w:p w14:paraId="70F65586" w14:textId="77777777" w:rsidR="000D0142" w:rsidRPr="00B636FE" w:rsidRDefault="000D0142" w:rsidP="005E29DC">
            <w:pPr>
              <w:pStyle w:val="Heading3"/>
              <w:spacing w:before="0" w:after="0" w:line="240" w:lineRule="auto"/>
            </w:pPr>
          </w:p>
        </w:tc>
        <w:tc>
          <w:tcPr>
            <w:tcW w:w="2694" w:type="dxa"/>
          </w:tcPr>
          <w:p w14:paraId="353BD6A3" w14:textId="31A6F06B" w:rsidR="000D0142" w:rsidRPr="00B636FE" w:rsidRDefault="000D0142" w:rsidP="005E29DC">
            <w:pPr>
              <w:pStyle w:val="BodyText"/>
              <w:tabs>
                <w:tab w:val="left" w:pos="2727"/>
                <w:tab w:val="left" w:pos="3719"/>
              </w:tabs>
              <w:spacing w:before="0" w:after="0" w:line="240" w:lineRule="auto"/>
            </w:pPr>
            <w:r w:rsidRPr="00B636FE">
              <w:t>Share capitalisation table:</w:t>
            </w:r>
          </w:p>
        </w:tc>
        <w:tc>
          <w:tcPr>
            <w:tcW w:w="5811" w:type="dxa"/>
          </w:tcPr>
          <w:p w14:paraId="533D33F0" w14:textId="34D28CB2" w:rsidR="000D0142" w:rsidRPr="00B636FE" w:rsidRDefault="000D0142" w:rsidP="005E29DC">
            <w:pPr>
              <w:pStyle w:val="BodyText"/>
              <w:tabs>
                <w:tab w:val="left" w:pos="2727"/>
                <w:tab w:val="left" w:pos="3719"/>
              </w:tabs>
              <w:spacing w:before="0" w:after="0" w:line="240" w:lineRule="auto"/>
            </w:pPr>
            <w:r w:rsidRPr="00B636FE">
              <w:t>A copy of the share capital table of the Company ("</w:t>
            </w:r>
            <w:r w:rsidRPr="00B636FE">
              <w:rPr>
                <w:b/>
                <w:bCs/>
              </w:rPr>
              <w:t>Share Capital</w:t>
            </w:r>
            <w:r w:rsidRPr="00B636FE">
              <w:t xml:space="preserve"> </w:t>
            </w:r>
            <w:r w:rsidRPr="00B636FE">
              <w:rPr>
                <w:b/>
                <w:bCs/>
              </w:rPr>
              <w:t>Table</w:t>
            </w:r>
            <w:r w:rsidRPr="00B636FE">
              <w:t xml:space="preserve">") </w:t>
            </w:r>
            <w:r w:rsidR="005A36CF" w:rsidRPr="00B636FE">
              <w:t xml:space="preserve">at the date of this Term Sheet and </w:t>
            </w:r>
            <w:r w:rsidR="00612B3E" w:rsidRPr="00B636FE">
              <w:t xml:space="preserve">showing the position </w:t>
            </w:r>
            <w:r w:rsidRPr="00B636FE">
              <w:t>before and after</w:t>
            </w:r>
            <w:r w:rsidR="005A36CF" w:rsidRPr="00B636FE">
              <w:t xml:space="preserve"> </w:t>
            </w:r>
            <w:r w:rsidRPr="00B636FE">
              <w:t>Completion (as defined below) is appended to this Term Sheet (see Appendix).</w:t>
            </w:r>
          </w:p>
          <w:p w14:paraId="53A606DA" w14:textId="6DFE4F8F" w:rsidR="000D0142" w:rsidRPr="00B636FE" w:rsidRDefault="000D0142" w:rsidP="005E29DC">
            <w:pPr>
              <w:pStyle w:val="BodyText"/>
              <w:tabs>
                <w:tab w:val="left" w:pos="2727"/>
                <w:tab w:val="left" w:pos="3719"/>
              </w:tabs>
              <w:spacing w:before="0" w:after="0" w:line="240" w:lineRule="auto"/>
            </w:pPr>
            <w:r w:rsidRPr="00B636FE">
              <w:fldChar w:fldCharType="begin"/>
            </w:r>
            <w:r w:rsidRPr="00B636FE">
              <w:instrText xml:space="preserve">  </w:instrText>
            </w:r>
            <w:r w:rsidRPr="00B636FE">
              <w:fldChar w:fldCharType="end"/>
            </w:r>
          </w:p>
        </w:tc>
      </w:tr>
      <w:tr w:rsidR="00581017" w:rsidRPr="00B636FE" w14:paraId="4E2757C5" w14:textId="77777777">
        <w:tc>
          <w:tcPr>
            <w:tcW w:w="675" w:type="dxa"/>
          </w:tcPr>
          <w:p w14:paraId="31BFB6B7" w14:textId="77777777" w:rsidR="00581017" w:rsidRPr="00B636FE" w:rsidRDefault="00581017" w:rsidP="005E29DC">
            <w:pPr>
              <w:pStyle w:val="Heading3"/>
              <w:spacing w:before="0" w:after="0" w:line="240" w:lineRule="auto"/>
            </w:pPr>
            <w:bookmarkStart w:id="0" w:name="_Ref178274711"/>
          </w:p>
        </w:tc>
        <w:bookmarkEnd w:id="0"/>
        <w:tc>
          <w:tcPr>
            <w:tcW w:w="2694" w:type="dxa"/>
          </w:tcPr>
          <w:p w14:paraId="22D16299" w14:textId="11060D14" w:rsidR="00581017" w:rsidRPr="00B636FE" w:rsidRDefault="00581017" w:rsidP="005E29DC">
            <w:pPr>
              <w:pStyle w:val="BodyText"/>
              <w:tabs>
                <w:tab w:val="left" w:pos="2727"/>
                <w:tab w:val="left" w:pos="3719"/>
              </w:tabs>
              <w:spacing w:before="0" w:after="0" w:line="240" w:lineRule="auto"/>
              <w:rPr>
                <w:b/>
                <w:bCs/>
              </w:rPr>
            </w:pPr>
            <w:r w:rsidRPr="00B636FE">
              <w:t>Share Incentive Plan:</w:t>
            </w:r>
          </w:p>
        </w:tc>
        <w:tc>
          <w:tcPr>
            <w:tcW w:w="5811" w:type="dxa"/>
          </w:tcPr>
          <w:p w14:paraId="3B967B08" w14:textId="02A4ADDE" w:rsidR="00DC0803" w:rsidRPr="00B636FE" w:rsidRDefault="002E7651" w:rsidP="005E29DC">
            <w:pPr>
              <w:pStyle w:val="BodyText"/>
              <w:tabs>
                <w:tab w:val="left" w:pos="2727"/>
                <w:tab w:val="left" w:pos="3719"/>
              </w:tabs>
              <w:spacing w:before="0" w:after="0" w:line="240" w:lineRule="auto"/>
            </w:pPr>
            <w:r w:rsidRPr="00B636FE">
              <w:t>T</w:t>
            </w:r>
            <w:r w:rsidR="00581017" w:rsidRPr="00B636FE">
              <w:t xml:space="preserve">he Company shall create a share incentive pool of up to </w:t>
            </w:r>
            <w:r w:rsidR="00D615AD" w:rsidRPr="00B636FE">
              <w:rPr>
                <w:highlight w:val="yellow"/>
              </w:rPr>
              <w:t>[</w:t>
            </w:r>
            <w:proofErr w:type="gramStart"/>
            <w:r w:rsidR="00652136" w:rsidRPr="00B636FE">
              <w:rPr>
                <w:highlight w:val="yellow"/>
              </w:rPr>
              <w:t>10</w:t>
            </w:r>
            <w:r w:rsidR="00D615AD" w:rsidRPr="00B636FE">
              <w:t>]</w:t>
            </w:r>
            <w:r w:rsidR="00581017" w:rsidRPr="00B636FE">
              <w:t>%</w:t>
            </w:r>
            <w:proofErr w:type="gramEnd"/>
            <w:r w:rsidR="00581017" w:rsidRPr="00B636FE">
              <w:t xml:space="preserve"> of the fully diluted post-Completion share capital of the Company which shall be available for the grant or issue of share incentives (options, reverse vesting shares etc) to employees, consultants and directors of the Company (</w:t>
            </w:r>
            <w:r w:rsidR="00581017" w:rsidRPr="00B636FE">
              <w:rPr>
                <w:b/>
                <w:bCs/>
              </w:rPr>
              <w:t>Share Incentive Pool</w:t>
            </w:r>
            <w:r w:rsidR="00581017" w:rsidRPr="00B636FE">
              <w:t>).</w:t>
            </w:r>
          </w:p>
          <w:p w14:paraId="5C269D89" w14:textId="77777777" w:rsidR="0075025E" w:rsidRPr="00B636FE" w:rsidRDefault="0075025E" w:rsidP="005E29DC">
            <w:pPr>
              <w:pStyle w:val="BodyText"/>
              <w:tabs>
                <w:tab w:val="left" w:pos="2727"/>
                <w:tab w:val="left" w:pos="3719"/>
              </w:tabs>
              <w:spacing w:before="0" w:after="0" w:line="240" w:lineRule="auto"/>
            </w:pPr>
          </w:p>
          <w:p w14:paraId="3030618D" w14:textId="097FE28B" w:rsidR="00581017" w:rsidRPr="00B636FE" w:rsidRDefault="00581017" w:rsidP="005E29DC">
            <w:pPr>
              <w:pStyle w:val="BodyText"/>
              <w:tabs>
                <w:tab w:val="left" w:pos="2727"/>
                <w:tab w:val="left" w:pos="3719"/>
              </w:tabs>
              <w:spacing w:before="0" w:after="0" w:line="240" w:lineRule="auto"/>
            </w:pPr>
            <w:r w:rsidRPr="00B636FE">
              <w:t xml:space="preserve">Following </w:t>
            </w:r>
            <w:proofErr w:type="gramStart"/>
            <w:r w:rsidRPr="00B636FE">
              <w:t>Completion</w:t>
            </w:r>
            <w:proofErr w:type="gramEnd"/>
            <w:r w:rsidRPr="00B636FE">
              <w:t xml:space="preserve"> the Company may put in place a share incentive plan to grant or issue incentives over the shares in the Share Incentive Pool (</w:t>
            </w:r>
            <w:r w:rsidRPr="00B636FE">
              <w:rPr>
                <w:b/>
                <w:bCs/>
              </w:rPr>
              <w:t>Share Incentive Plan</w:t>
            </w:r>
            <w:r w:rsidRPr="00B636FE">
              <w:t xml:space="preserve">).  Approval of the Share Incentive Plan will require </w:t>
            </w:r>
            <w:r w:rsidRPr="00B636FE">
              <w:rPr>
                <w:highlight w:val="yellow"/>
              </w:rPr>
              <w:t>Special Shareholder Consent</w:t>
            </w:r>
            <w:r w:rsidR="002A1532" w:rsidRPr="00B636FE">
              <w:rPr>
                <w:rStyle w:val="FootnoteReference"/>
                <w:highlight w:val="yellow"/>
              </w:rPr>
              <w:footnoteReference w:id="3"/>
            </w:r>
            <w:r w:rsidRPr="00B636FE">
              <w:t xml:space="preserve"> (see </w:t>
            </w:r>
            <w:r w:rsidRPr="00B636FE">
              <w:fldChar w:fldCharType="begin"/>
            </w:r>
            <w:r w:rsidRPr="00B636FE">
              <w:instrText xml:space="preserve"> REF _Ref164933497 \r \h  \* MERGEFORMAT </w:instrText>
            </w:r>
            <w:r w:rsidRPr="00B636FE">
              <w:fldChar w:fldCharType="separate"/>
            </w:r>
            <w:r w:rsidR="0024546C">
              <w:t>3.21</w:t>
            </w:r>
            <w:r w:rsidRPr="00B636FE">
              <w:fldChar w:fldCharType="end"/>
            </w:r>
            <w:r w:rsidRPr="00B636FE">
              <w:t xml:space="preserve"> (</w:t>
            </w:r>
            <w:r w:rsidRPr="00B636FE">
              <w:rPr>
                <w:i/>
                <w:iCs/>
              </w:rPr>
              <w:t>Protective rights</w:t>
            </w:r>
            <w:r w:rsidRPr="00B636FE">
              <w:t>)).</w:t>
            </w:r>
          </w:p>
          <w:p w14:paraId="55C0526F" w14:textId="77777777" w:rsidR="00581017" w:rsidRPr="00B636FE" w:rsidRDefault="00581017" w:rsidP="005E29DC">
            <w:pPr>
              <w:pStyle w:val="BodyText"/>
              <w:tabs>
                <w:tab w:val="left" w:pos="2727"/>
                <w:tab w:val="left" w:pos="3719"/>
              </w:tabs>
              <w:spacing w:before="0" w:after="0" w:line="240" w:lineRule="auto"/>
            </w:pPr>
          </w:p>
        </w:tc>
      </w:tr>
    </w:tbl>
    <w:p w14:paraId="3EAFDAA6" w14:textId="77777777" w:rsidR="007E5BD0" w:rsidRPr="00B636FE" w:rsidRDefault="007E5BD0" w:rsidP="005E29DC">
      <w:pPr>
        <w:pStyle w:val="BodyText"/>
        <w:tabs>
          <w:tab w:val="left" w:pos="2727"/>
          <w:tab w:val="left" w:pos="3719"/>
        </w:tabs>
        <w:spacing w:before="0" w:after="0" w:line="240" w:lineRule="auto"/>
      </w:pPr>
    </w:p>
    <w:p w14:paraId="15C356F2" w14:textId="452AF3BB" w:rsidR="009D573C" w:rsidRPr="00B636FE" w:rsidRDefault="00297A2F" w:rsidP="005E29DC">
      <w:pPr>
        <w:pStyle w:val="BodyText"/>
        <w:tabs>
          <w:tab w:val="left" w:pos="2727"/>
          <w:tab w:val="left" w:pos="3719"/>
        </w:tabs>
        <w:spacing w:before="0" w:after="0" w:line="240" w:lineRule="auto"/>
        <w:rPr>
          <w:b/>
          <w:bCs/>
        </w:rPr>
      </w:pPr>
      <w:r w:rsidRPr="00B636FE">
        <w:rPr>
          <w:b/>
          <w:bCs/>
        </w:rPr>
        <w:t>Subscription Agreement</w:t>
      </w:r>
      <w:r w:rsidR="009D573C" w:rsidRPr="00B636FE">
        <w:rPr>
          <w:b/>
          <w:bCs/>
        </w:rPr>
        <w:t>:</w:t>
      </w:r>
    </w:p>
    <w:p w14:paraId="432D9BB3" w14:textId="77777777" w:rsidR="007E5BD0" w:rsidRPr="00B636FE" w:rsidRDefault="007E5BD0" w:rsidP="005E29DC">
      <w:pPr>
        <w:pStyle w:val="BodyText"/>
        <w:tabs>
          <w:tab w:val="left" w:pos="2727"/>
          <w:tab w:val="left" w:pos="3719"/>
        </w:tabs>
        <w:spacing w:before="0" w:after="0" w:line="240" w:lineRule="auto"/>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3107"/>
        <w:gridCol w:w="5461"/>
      </w:tblGrid>
      <w:tr w:rsidR="00B636FE" w:rsidRPr="00B636FE" w14:paraId="2DCCCCCB" w14:textId="77777777" w:rsidTr="00022CC5">
        <w:tc>
          <w:tcPr>
            <w:tcW w:w="612" w:type="dxa"/>
          </w:tcPr>
          <w:p w14:paraId="2ECD4A64" w14:textId="77777777" w:rsidR="000D0142" w:rsidRPr="00B636FE" w:rsidRDefault="000D0142" w:rsidP="005E29DC">
            <w:pPr>
              <w:pStyle w:val="Heading3"/>
              <w:spacing w:before="0" w:after="0" w:line="240" w:lineRule="auto"/>
            </w:pPr>
          </w:p>
        </w:tc>
        <w:tc>
          <w:tcPr>
            <w:tcW w:w="3107" w:type="dxa"/>
          </w:tcPr>
          <w:p w14:paraId="14ABA690" w14:textId="77777777" w:rsidR="000D0142" w:rsidRPr="00B636FE" w:rsidRDefault="000D0142" w:rsidP="005E29DC">
            <w:pPr>
              <w:pStyle w:val="BodyText"/>
              <w:tabs>
                <w:tab w:val="left" w:pos="2727"/>
                <w:tab w:val="left" w:pos="3719"/>
              </w:tabs>
              <w:spacing w:before="0" w:after="0" w:line="240" w:lineRule="auto"/>
            </w:pPr>
            <w:r w:rsidRPr="00B636FE">
              <w:t>Investment:</w:t>
            </w:r>
          </w:p>
        </w:tc>
        <w:tc>
          <w:tcPr>
            <w:tcW w:w="5461" w:type="dxa"/>
          </w:tcPr>
          <w:p w14:paraId="6C0EA7AC" w14:textId="219FC2D7" w:rsidR="000D0142" w:rsidRPr="00B636FE" w:rsidRDefault="000D0142" w:rsidP="005E29DC">
            <w:pPr>
              <w:pStyle w:val="BodyText"/>
              <w:tabs>
                <w:tab w:val="left" w:pos="2727"/>
                <w:tab w:val="left" w:pos="3719"/>
              </w:tabs>
              <w:spacing w:before="0" w:after="0" w:line="240" w:lineRule="auto"/>
            </w:pPr>
            <w:r w:rsidRPr="00B636FE">
              <w:t>The Investor will invest in aggregate £[</w:t>
            </w:r>
            <w:r w:rsidRPr="00B636FE">
              <w:rPr>
                <w:highlight w:val="yellow"/>
              </w:rPr>
              <w:t>TBC</w:t>
            </w:r>
            <w:r w:rsidRPr="00B636FE">
              <w:t>] in the Company for the Ordinary Shares</w:t>
            </w:r>
            <w:r w:rsidR="0052560E" w:rsidRPr="00B636FE">
              <w:rPr>
                <w:rStyle w:val="FootnoteReference"/>
              </w:rPr>
              <w:footnoteReference w:id="4"/>
            </w:r>
            <w:r w:rsidRPr="00B636FE">
              <w:t xml:space="preserve"> as shown in the Share Capital Table at a pre-money valuation of £[</w:t>
            </w:r>
            <w:r w:rsidRPr="00B636FE">
              <w:rPr>
                <w:highlight w:val="yellow"/>
              </w:rPr>
              <w:t>TBC</w:t>
            </w:r>
            <w:r w:rsidRPr="00B636FE">
              <w:t>], being a price per share of £[</w:t>
            </w:r>
            <w:r w:rsidRPr="00B636FE">
              <w:rPr>
                <w:highlight w:val="yellow"/>
              </w:rPr>
              <w:t>TBC</w:t>
            </w:r>
            <w:r w:rsidRPr="00B636FE">
              <w:t>] (the "</w:t>
            </w:r>
            <w:r w:rsidRPr="00B636FE">
              <w:rPr>
                <w:b/>
                <w:bCs/>
              </w:rPr>
              <w:t>Share Price</w:t>
            </w:r>
            <w:r w:rsidRPr="00B636FE">
              <w:t xml:space="preserve">"). </w:t>
            </w:r>
          </w:p>
          <w:p w14:paraId="5C11B154" w14:textId="1DC58F1E" w:rsidR="007A5488" w:rsidRPr="00B636FE" w:rsidRDefault="007A5488" w:rsidP="005E29DC">
            <w:pPr>
              <w:pStyle w:val="BodyText"/>
              <w:tabs>
                <w:tab w:val="left" w:pos="2727"/>
                <w:tab w:val="left" w:pos="3719"/>
              </w:tabs>
              <w:spacing w:before="0" w:after="0" w:line="240" w:lineRule="auto"/>
            </w:pPr>
          </w:p>
        </w:tc>
      </w:tr>
      <w:tr w:rsidR="00B636FE" w:rsidRPr="00B636FE" w14:paraId="45CDAB8B" w14:textId="77777777" w:rsidTr="00022CC5">
        <w:tc>
          <w:tcPr>
            <w:tcW w:w="612" w:type="dxa"/>
          </w:tcPr>
          <w:p w14:paraId="36476E6B" w14:textId="77777777" w:rsidR="007A5488" w:rsidRPr="00B636FE" w:rsidRDefault="007A5488" w:rsidP="005E29DC">
            <w:pPr>
              <w:pStyle w:val="Heading3"/>
              <w:spacing w:before="0" w:after="0" w:line="240" w:lineRule="auto"/>
            </w:pPr>
          </w:p>
        </w:tc>
        <w:tc>
          <w:tcPr>
            <w:tcW w:w="3107" w:type="dxa"/>
          </w:tcPr>
          <w:p w14:paraId="6D63D21D" w14:textId="3A0C2ABE" w:rsidR="007A5488" w:rsidRPr="00B636FE" w:rsidRDefault="007A5488" w:rsidP="005E29DC">
            <w:pPr>
              <w:pStyle w:val="BodyText"/>
              <w:tabs>
                <w:tab w:val="left" w:pos="2727"/>
                <w:tab w:val="left" w:pos="3719"/>
              </w:tabs>
              <w:spacing w:before="0" w:after="0" w:line="240" w:lineRule="auto"/>
            </w:pPr>
            <w:r w:rsidRPr="00B636FE">
              <w:t>Conditions:</w:t>
            </w:r>
          </w:p>
        </w:tc>
        <w:tc>
          <w:tcPr>
            <w:tcW w:w="5461" w:type="dxa"/>
          </w:tcPr>
          <w:p w14:paraId="2FC2953F" w14:textId="11C0EA5E" w:rsidR="007A5488" w:rsidRPr="00B636FE" w:rsidRDefault="007A5488" w:rsidP="005E29DC">
            <w:pPr>
              <w:pStyle w:val="BodyText"/>
              <w:tabs>
                <w:tab w:val="left" w:pos="2727"/>
                <w:tab w:val="left" w:pos="3719"/>
              </w:tabs>
              <w:spacing w:before="0" w:after="0" w:line="240" w:lineRule="auto"/>
            </w:pPr>
            <w:r w:rsidRPr="00B636FE">
              <w:t>The Investment is conditional upon:</w:t>
            </w:r>
          </w:p>
          <w:p w14:paraId="4C426E8D" w14:textId="1CD7AF65" w:rsidR="007A5488" w:rsidRPr="00B636FE" w:rsidRDefault="005A18C3" w:rsidP="005E29DC">
            <w:pPr>
              <w:pStyle w:val="BodyText"/>
              <w:numPr>
                <w:ilvl w:val="0"/>
                <w:numId w:val="37"/>
              </w:numPr>
              <w:tabs>
                <w:tab w:val="left" w:pos="2727"/>
                <w:tab w:val="left" w:pos="3719"/>
              </w:tabs>
              <w:spacing w:before="0" w:after="0" w:line="240" w:lineRule="auto"/>
            </w:pPr>
            <w:r w:rsidRPr="00B636FE">
              <w:t xml:space="preserve">the Licence Agreement being duly entered into between the Company and the </w:t>
            </w:r>
            <w:proofErr w:type="gramStart"/>
            <w:r w:rsidRPr="00B636FE">
              <w:t>University;</w:t>
            </w:r>
            <w:proofErr w:type="gramEnd"/>
          </w:p>
          <w:p w14:paraId="66DAD859" w14:textId="77777777" w:rsidR="002C267B" w:rsidRPr="00B636FE" w:rsidRDefault="002C267B" w:rsidP="005E29DC">
            <w:pPr>
              <w:pStyle w:val="BodyText"/>
              <w:numPr>
                <w:ilvl w:val="0"/>
                <w:numId w:val="37"/>
              </w:numPr>
              <w:tabs>
                <w:tab w:val="left" w:pos="2727"/>
                <w:tab w:val="left" w:pos="3719"/>
              </w:tabs>
              <w:spacing w:before="0" w:after="0" w:line="240" w:lineRule="auto"/>
              <w:rPr>
                <w:highlight w:val="yellow"/>
              </w:rPr>
            </w:pPr>
            <w:r w:rsidRPr="00B636FE">
              <w:t xml:space="preserve">negotiation of definitive legal documentation in respect of the matters set out in this Term </w:t>
            </w:r>
            <w:proofErr w:type="gramStart"/>
            <w:r w:rsidRPr="00B636FE">
              <w:t>Sheet;</w:t>
            </w:r>
            <w:proofErr w:type="gramEnd"/>
          </w:p>
          <w:p w14:paraId="208F3E6B" w14:textId="77777777" w:rsidR="00F07C96" w:rsidRPr="00730562" w:rsidRDefault="00F07C96" w:rsidP="005E29DC">
            <w:pPr>
              <w:pStyle w:val="BodyText"/>
              <w:numPr>
                <w:ilvl w:val="0"/>
                <w:numId w:val="37"/>
              </w:numPr>
              <w:tabs>
                <w:tab w:val="left" w:pos="2727"/>
                <w:tab w:val="left" w:pos="3719"/>
              </w:tabs>
              <w:spacing w:before="0" w:after="0" w:line="240" w:lineRule="auto"/>
              <w:rPr>
                <w:rStyle w:val="normaltextrun"/>
                <w:highlight w:val="yellow"/>
              </w:rPr>
            </w:pPr>
            <w:r w:rsidRPr="00730562">
              <w:rPr>
                <w:rStyle w:val="normaltextrun"/>
                <w:highlight w:val="yellow"/>
              </w:rPr>
              <w:t>[Facilities Access Agreements</w:t>
            </w:r>
            <w:proofErr w:type="gramStart"/>
            <w:r w:rsidRPr="00730562">
              <w:rPr>
                <w:rStyle w:val="normaltextrun"/>
                <w:highlight w:val="yellow"/>
              </w:rPr>
              <w:t>];</w:t>
            </w:r>
            <w:proofErr w:type="gramEnd"/>
          </w:p>
          <w:p w14:paraId="325A5514" w14:textId="77777777" w:rsidR="00F07C96" w:rsidRPr="00730562" w:rsidRDefault="00F07C96" w:rsidP="005E29DC">
            <w:pPr>
              <w:pStyle w:val="BodyText"/>
              <w:numPr>
                <w:ilvl w:val="0"/>
                <w:numId w:val="37"/>
              </w:numPr>
              <w:tabs>
                <w:tab w:val="left" w:pos="2727"/>
                <w:tab w:val="left" w:pos="3719"/>
              </w:tabs>
              <w:spacing w:before="0" w:after="0" w:line="240" w:lineRule="auto"/>
              <w:rPr>
                <w:rStyle w:val="normaltextrun"/>
                <w:highlight w:val="yellow"/>
              </w:rPr>
            </w:pPr>
            <w:r w:rsidRPr="00730562">
              <w:rPr>
                <w:rStyle w:val="normaltextrun"/>
                <w:highlight w:val="yellow"/>
              </w:rPr>
              <w:t>[Research Contracts</w:t>
            </w:r>
            <w:proofErr w:type="gramStart"/>
            <w:r w:rsidRPr="00730562">
              <w:rPr>
                <w:rStyle w:val="normaltextrun"/>
                <w:highlight w:val="yellow"/>
              </w:rPr>
              <w:t>];</w:t>
            </w:r>
            <w:proofErr w:type="gramEnd"/>
          </w:p>
          <w:p w14:paraId="4E7EC1AC" w14:textId="77777777" w:rsidR="00F07C96" w:rsidRPr="00730562" w:rsidRDefault="00F07C96" w:rsidP="005E29DC">
            <w:pPr>
              <w:pStyle w:val="BodyText"/>
              <w:numPr>
                <w:ilvl w:val="0"/>
                <w:numId w:val="37"/>
              </w:numPr>
              <w:tabs>
                <w:tab w:val="left" w:pos="2727"/>
                <w:tab w:val="left" w:pos="3719"/>
              </w:tabs>
              <w:spacing w:before="0" w:after="0" w:line="240" w:lineRule="auto"/>
              <w:rPr>
                <w:rStyle w:val="eop"/>
                <w:highlight w:val="yellow"/>
              </w:rPr>
            </w:pPr>
            <w:r w:rsidRPr="00730562">
              <w:rPr>
                <w:rStyle w:val="normaltextrun"/>
                <w:highlight w:val="yellow"/>
              </w:rPr>
              <w:t>[Consultancy Contracts</w:t>
            </w:r>
            <w:proofErr w:type="gramStart"/>
            <w:r w:rsidRPr="00730562">
              <w:rPr>
                <w:rStyle w:val="normaltextrun"/>
                <w:highlight w:val="yellow"/>
              </w:rPr>
              <w:t>];</w:t>
            </w:r>
            <w:proofErr w:type="gramEnd"/>
            <w:r w:rsidRPr="00730562">
              <w:rPr>
                <w:rStyle w:val="eop"/>
                <w:highlight w:val="yellow"/>
              </w:rPr>
              <w:t> </w:t>
            </w:r>
          </w:p>
          <w:p w14:paraId="6FD8C26A" w14:textId="77777777" w:rsidR="00F07C96" w:rsidRPr="00730562" w:rsidRDefault="00F07C96" w:rsidP="005E29DC">
            <w:pPr>
              <w:pStyle w:val="BodyText"/>
              <w:numPr>
                <w:ilvl w:val="0"/>
                <w:numId w:val="37"/>
              </w:numPr>
              <w:tabs>
                <w:tab w:val="left" w:pos="2727"/>
                <w:tab w:val="left" w:pos="3719"/>
              </w:tabs>
              <w:spacing w:before="0" w:after="0" w:line="240" w:lineRule="auto"/>
              <w:rPr>
                <w:rStyle w:val="eop"/>
              </w:rPr>
            </w:pPr>
            <w:r w:rsidRPr="00730562">
              <w:rPr>
                <w:rStyle w:val="normaltextrun"/>
                <w:highlight w:val="yellow"/>
              </w:rPr>
              <w:t>[Secondment Agreement</w:t>
            </w:r>
            <w:proofErr w:type="gramStart"/>
            <w:r w:rsidRPr="00730562">
              <w:rPr>
                <w:rStyle w:val="normaltextrun"/>
                <w:highlight w:val="yellow"/>
              </w:rPr>
              <w:t>];</w:t>
            </w:r>
            <w:proofErr w:type="gramEnd"/>
            <w:r w:rsidRPr="00730562">
              <w:rPr>
                <w:rStyle w:val="eop"/>
              </w:rPr>
              <w:t> </w:t>
            </w:r>
          </w:p>
          <w:p w14:paraId="75A236E3" w14:textId="09028056" w:rsidR="001A0866" w:rsidRPr="00B636FE" w:rsidRDefault="001A0866" w:rsidP="005E29DC">
            <w:pPr>
              <w:pStyle w:val="BodyText"/>
              <w:numPr>
                <w:ilvl w:val="0"/>
                <w:numId w:val="37"/>
              </w:numPr>
              <w:tabs>
                <w:tab w:val="left" w:pos="2727"/>
                <w:tab w:val="left" w:pos="3719"/>
              </w:tabs>
              <w:spacing w:before="0" w:after="0" w:line="240" w:lineRule="auto"/>
              <w:rPr>
                <w:highlight w:val="yellow"/>
              </w:rPr>
            </w:pPr>
            <w:r w:rsidRPr="00730562">
              <w:t>[</w:t>
            </w:r>
            <w:r w:rsidR="002C267B" w:rsidRPr="00730562">
              <w:rPr>
                <w:highlight w:val="yellow"/>
              </w:rPr>
              <w:t xml:space="preserve">any clearance under the </w:t>
            </w:r>
            <w:r w:rsidRPr="00730562">
              <w:rPr>
                <w:highlight w:val="yellow"/>
              </w:rPr>
              <w:t>National</w:t>
            </w:r>
            <w:r w:rsidRPr="00B636FE">
              <w:rPr>
                <w:highlight w:val="yellow"/>
              </w:rPr>
              <w:t xml:space="preserve"> Security and Investment Act </w:t>
            </w:r>
            <w:r w:rsidR="002C267B" w:rsidRPr="00B636FE">
              <w:rPr>
                <w:highlight w:val="yellow"/>
              </w:rPr>
              <w:t>required being obtained</w:t>
            </w:r>
            <w:r w:rsidRPr="00B636FE">
              <w:rPr>
                <w:highlight w:val="yellow"/>
              </w:rPr>
              <w:t>]</w:t>
            </w:r>
          </w:p>
          <w:p w14:paraId="07E14F69" w14:textId="1A9C4980" w:rsidR="005A18C3" w:rsidRPr="00B636FE" w:rsidRDefault="005A18C3" w:rsidP="005E29DC">
            <w:pPr>
              <w:pStyle w:val="BodyText"/>
              <w:numPr>
                <w:ilvl w:val="0"/>
                <w:numId w:val="37"/>
              </w:numPr>
              <w:tabs>
                <w:tab w:val="left" w:pos="2727"/>
                <w:tab w:val="left" w:pos="3719"/>
              </w:tabs>
              <w:spacing w:before="0" w:after="0" w:line="240" w:lineRule="auto"/>
              <w:rPr>
                <w:highlight w:val="yellow"/>
              </w:rPr>
            </w:pPr>
            <w:r w:rsidRPr="00B636FE">
              <w:rPr>
                <w:highlight w:val="yellow"/>
              </w:rPr>
              <w:t>[Other</w:t>
            </w:r>
            <w:r w:rsidR="00E2645E" w:rsidRPr="00B636FE">
              <w:rPr>
                <w:highlight w:val="yellow"/>
              </w:rPr>
              <w:t xml:space="preserve"> – any tax clearances, investor DD, investor approvals, management questionnaires etc</w:t>
            </w:r>
            <w:r w:rsidRPr="00B636FE">
              <w:rPr>
                <w:highlight w:val="yellow"/>
              </w:rPr>
              <w:t>]</w:t>
            </w:r>
          </w:p>
          <w:p w14:paraId="4D328E0D" w14:textId="77777777" w:rsidR="004A08BA" w:rsidRPr="00B636FE" w:rsidRDefault="004A08BA" w:rsidP="005E29DC">
            <w:pPr>
              <w:pStyle w:val="BodyText"/>
              <w:tabs>
                <w:tab w:val="left" w:pos="2727"/>
                <w:tab w:val="left" w:pos="3719"/>
              </w:tabs>
              <w:spacing w:before="0" w:after="0" w:line="240" w:lineRule="auto"/>
            </w:pPr>
          </w:p>
          <w:p w14:paraId="712B2763" w14:textId="215136AE" w:rsidR="005A18C3" w:rsidRPr="00B636FE" w:rsidRDefault="003A4ACB" w:rsidP="005E29DC">
            <w:pPr>
              <w:pStyle w:val="BodyText"/>
              <w:tabs>
                <w:tab w:val="left" w:pos="2727"/>
                <w:tab w:val="left" w:pos="3719"/>
              </w:tabs>
              <w:spacing w:before="0" w:after="0" w:line="240" w:lineRule="auto"/>
            </w:pPr>
            <w:r w:rsidRPr="00B636FE">
              <w:t xml:space="preserve">The </w:t>
            </w:r>
            <w:r w:rsidR="004A08BA" w:rsidRPr="00B636FE">
              <w:t xml:space="preserve">University will have the right to review and approve the aforesaid agreements involving University members of staff. </w:t>
            </w:r>
          </w:p>
          <w:p w14:paraId="29809B2C" w14:textId="109A6D1B" w:rsidR="004A08BA" w:rsidRPr="00B636FE" w:rsidRDefault="004A08BA" w:rsidP="005E29DC">
            <w:pPr>
              <w:pStyle w:val="BodyText"/>
              <w:tabs>
                <w:tab w:val="left" w:pos="2727"/>
                <w:tab w:val="left" w:pos="3719"/>
              </w:tabs>
              <w:spacing w:before="0" w:after="0" w:line="240" w:lineRule="auto"/>
            </w:pPr>
          </w:p>
        </w:tc>
      </w:tr>
      <w:tr w:rsidR="00B636FE" w:rsidRPr="00B636FE" w14:paraId="6043A927" w14:textId="77777777" w:rsidTr="00022CC5">
        <w:tc>
          <w:tcPr>
            <w:tcW w:w="612" w:type="dxa"/>
          </w:tcPr>
          <w:p w14:paraId="6DA515F3" w14:textId="77777777" w:rsidR="000D0142" w:rsidRPr="00B636FE" w:rsidRDefault="000D0142" w:rsidP="005E29DC">
            <w:pPr>
              <w:pStyle w:val="Heading3"/>
              <w:spacing w:before="0" w:after="0" w:line="240" w:lineRule="auto"/>
            </w:pPr>
          </w:p>
        </w:tc>
        <w:tc>
          <w:tcPr>
            <w:tcW w:w="3107" w:type="dxa"/>
          </w:tcPr>
          <w:p w14:paraId="7147F107" w14:textId="77777777" w:rsidR="000D0142" w:rsidRPr="00B636FE" w:rsidRDefault="000D0142" w:rsidP="005E29DC">
            <w:pPr>
              <w:pStyle w:val="BodyText"/>
              <w:tabs>
                <w:tab w:val="left" w:pos="2727"/>
                <w:tab w:val="left" w:pos="3719"/>
              </w:tabs>
              <w:spacing w:before="0" w:after="0" w:line="240" w:lineRule="auto"/>
              <w:rPr>
                <w:highlight w:val="yellow"/>
              </w:rPr>
            </w:pPr>
            <w:r w:rsidRPr="00B636FE">
              <w:rPr>
                <w:highlight w:val="yellow"/>
              </w:rPr>
              <w:t>[Right to hold round open]:</w:t>
            </w:r>
          </w:p>
        </w:tc>
        <w:tc>
          <w:tcPr>
            <w:tcW w:w="5461" w:type="dxa"/>
          </w:tcPr>
          <w:p w14:paraId="6FF68D28" w14:textId="424C920C" w:rsidR="000D0142" w:rsidRPr="00B636FE" w:rsidRDefault="00423AC3" w:rsidP="005E29DC">
            <w:pPr>
              <w:pStyle w:val="BodyText"/>
              <w:tabs>
                <w:tab w:val="left" w:pos="2727"/>
                <w:tab w:val="left" w:pos="3719"/>
              </w:tabs>
              <w:spacing w:before="0" w:after="0" w:line="240" w:lineRule="auto"/>
            </w:pPr>
            <w:r w:rsidRPr="00B636FE">
              <w:rPr>
                <w:highlight w:val="yellow"/>
              </w:rPr>
              <w:t>[</w:t>
            </w:r>
            <w:r w:rsidR="000D0142" w:rsidRPr="00B636FE">
              <w:rPr>
                <w:highlight w:val="yellow"/>
              </w:rPr>
              <w:t xml:space="preserve">[For a period of [TBC months] following Completion the Company shall have the right to issue and allot up to [TBC] Ordinary Shares to new investors at a price of no less than the Share Price provided that such new investors must be </w:t>
            </w:r>
            <w:r w:rsidR="000D0142" w:rsidRPr="00B636FE">
              <w:rPr>
                <w:highlight w:val="yellow"/>
              </w:rPr>
              <w:lastRenderedPageBreak/>
              <w:t xml:space="preserve">approved by the Board, the Investor and shall adhere to the </w:t>
            </w:r>
            <w:r w:rsidR="00EB34A9" w:rsidRPr="00B636FE">
              <w:rPr>
                <w:highlight w:val="yellow"/>
              </w:rPr>
              <w:t>s</w:t>
            </w:r>
            <w:r w:rsidR="000D0142" w:rsidRPr="00B636FE">
              <w:rPr>
                <w:highlight w:val="yellow"/>
              </w:rPr>
              <w:t xml:space="preserve">ubscription </w:t>
            </w:r>
            <w:r w:rsidR="00EB34A9" w:rsidRPr="00B636FE">
              <w:rPr>
                <w:highlight w:val="yellow"/>
              </w:rPr>
              <w:t>a</w:t>
            </w:r>
            <w:r w:rsidR="000D0142" w:rsidRPr="00B636FE">
              <w:rPr>
                <w:highlight w:val="yellow"/>
              </w:rPr>
              <w:t xml:space="preserve">greement and the </w:t>
            </w:r>
            <w:r w:rsidR="00EB34A9" w:rsidRPr="00B636FE">
              <w:rPr>
                <w:highlight w:val="yellow"/>
              </w:rPr>
              <w:t>sh</w:t>
            </w:r>
            <w:r w:rsidR="000D0142" w:rsidRPr="00B636FE">
              <w:rPr>
                <w:highlight w:val="yellow"/>
              </w:rPr>
              <w:t xml:space="preserve">areholders' </w:t>
            </w:r>
            <w:r w:rsidR="00EB34A9" w:rsidRPr="00B636FE">
              <w:rPr>
                <w:highlight w:val="yellow"/>
              </w:rPr>
              <w:t>a</w:t>
            </w:r>
            <w:r w:rsidR="000D0142" w:rsidRPr="00B636FE">
              <w:rPr>
                <w:highlight w:val="yellow"/>
              </w:rPr>
              <w:t>greement [as an Investor].</w:t>
            </w:r>
            <w:r w:rsidRPr="00B636FE">
              <w:rPr>
                <w:highlight w:val="yellow"/>
              </w:rPr>
              <w:t>]</w:t>
            </w:r>
          </w:p>
          <w:p w14:paraId="60921BDC" w14:textId="77777777" w:rsidR="000D0142" w:rsidRPr="00B636FE" w:rsidRDefault="000D0142" w:rsidP="005E29DC">
            <w:pPr>
              <w:pStyle w:val="BodyText"/>
              <w:tabs>
                <w:tab w:val="left" w:pos="2727"/>
                <w:tab w:val="left" w:pos="3719"/>
              </w:tabs>
              <w:spacing w:before="0" w:after="0" w:line="240" w:lineRule="auto"/>
            </w:pPr>
          </w:p>
        </w:tc>
      </w:tr>
      <w:tr w:rsidR="00B636FE" w:rsidRPr="00B636FE" w14:paraId="4B12165D" w14:textId="77777777" w:rsidTr="00022CC5">
        <w:tc>
          <w:tcPr>
            <w:tcW w:w="612" w:type="dxa"/>
          </w:tcPr>
          <w:p w14:paraId="63E53F19" w14:textId="77777777" w:rsidR="007E5BD0" w:rsidRPr="00B636FE" w:rsidRDefault="007E5BD0" w:rsidP="005E29DC">
            <w:pPr>
              <w:pStyle w:val="Heading3"/>
              <w:spacing w:before="0" w:after="0" w:line="240" w:lineRule="auto"/>
            </w:pPr>
          </w:p>
        </w:tc>
        <w:tc>
          <w:tcPr>
            <w:tcW w:w="3107" w:type="dxa"/>
          </w:tcPr>
          <w:p w14:paraId="6CB28A3B" w14:textId="28FB9AD3" w:rsidR="007E5BD0" w:rsidRPr="00B636FE" w:rsidRDefault="007E5BD0" w:rsidP="005E29DC">
            <w:pPr>
              <w:pStyle w:val="BodyText"/>
              <w:tabs>
                <w:tab w:val="left" w:pos="2727"/>
                <w:tab w:val="left" w:pos="3719"/>
              </w:tabs>
              <w:spacing w:before="0" w:after="0" w:line="240" w:lineRule="auto"/>
            </w:pPr>
            <w:r w:rsidRPr="00B636FE">
              <w:t>Warranties:</w:t>
            </w:r>
          </w:p>
        </w:tc>
        <w:tc>
          <w:tcPr>
            <w:tcW w:w="5461" w:type="dxa"/>
          </w:tcPr>
          <w:p w14:paraId="1DE15503" w14:textId="1A90C527" w:rsidR="007E5BD0" w:rsidRPr="00B636FE" w:rsidRDefault="00EB34A9" w:rsidP="005E29DC">
            <w:pPr>
              <w:pStyle w:val="BodyText"/>
              <w:spacing w:before="0" w:after="0" w:line="240" w:lineRule="auto"/>
            </w:pPr>
            <w:r w:rsidRPr="00B636FE">
              <w:t>On Completion, t</w:t>
            </w:r>
            <w:r w:rsidR="007E5BD0" w:rsidRPr="00B636FE">
              <w:t xml:space="preserve">he Company and Founders will give </w:t>
            </w:r>
            <w:r w:rsidR="00263376" w:rsidRPr="00B636FE">
              <w:t xml:space="preserve">standard commercial warranties to </w:t>
            </w:r>
            <w:r w:rsidR="007E5BD0" w:rsidRPr="00B636FE">
              <w:t>the Investor</w:t>
            </w:r>
            <w:r w:rsidR="00263376" w:rsidRPr="00B636FE">
              <w:t xml:space="preserve"> </w:t>
            </w:r>
            <w:r w:rsidR="006776FD" w:rsidRPr="00B636FE">
              <w:rPr>
                <w:highlight w:val="yellow"/>
              </w:rPr>
              <w:t>[</w:t>
            </w:r>
            <w:r w:rsidR="00263376" w:rsidRPr="00B636FE">
              <w:rPr>
                <w:highlight w:val="yellow"/>
              </w:rPr>
              <w:t>and the University</w:t>
            </w:r>
            <w:r w:rsidR="006776FD" w:rsidRPr="00B636FE">
              <w:rPr>
                <w:highlight w:val="yellow"/>
              </w:rPr>
              <w:t>]</w:t>
            </w:r>
            <w:r w:rsidR="00555E01" w:rsidRPr="00B636FE">
              <w:t xml:space="preserve"> on a joint and several basis</w:t>
            </w:r>
            <w:r w:rsidR="00423AC3" w:rsidRPr="00B636FE">
              <w:t>.</w:t>
            </w:r>
            <w:r w:rsidR="002A1532" w:rsidRPr="00B636FE">
              <w:rPr>
                <w:rStyle w:val="FootnoteReference"/>
              </w:rPr>
              <w:footnoteReference w:id="5"/>
            </w:r>
            <w:r w:rsidR="00423AC3" w:rsidRPr="00B636FE">
              <w:t xml:space="preserve">  For the avoidance o</w:t>
            </w:r>
            <w:r w:rsidR="00D45CAF" w:rsidRPr="00B636FE">
              <w:t>f</w:t>
            </w:r>
            <w:r w:rsidR="00423AC3" w:rsidRPr="00B636FE">
              <w:t xml:space="preserve"> doubt, such warranties will </w:t>
            </w:r>
            <w:r w:rsidR="00416DF6" w:rsidRPr="00B636FE">
              <w:t>be appropriate to an early stage company and will include,</w:t>
            </w:r>
            <w:r w:rsidR="00423AC3" w:rsidRPr="00B636FE">
              <w:t xml:space="preserve"> without limitation, warranties relating to the share capital, </w:t>
            </w:r>
            <w:r w:rsidR="007360DD" w:rsidRPr="00B636FE">
              <w:t xml:space="preserve">intellectual property, the business plan, </w:t>
            </w:r>
            <w:r w:rsidR="00416DF6" w:rsidRPr="00B636FE">
              <w:t xml:space="preserve">events since incorporation, </w:t>
            </w:r>
            <w:r w:rsidR="00423AC3" w:rsidRPr="00B636FE">
              <w:t xml:space="preserve">staff, insurance, litigation, taxation, </w:t>
            </w:r>
            <w:r w:rsidR="00416DF6" w:rsidRPr="00B636FE">
              <w:t xml:space="preserve">assets and liabilities, </w:t>
            </w:r>
            <w:r w:rsidR="00423AC3" w:rsidRPr="00B636FE">
              <w:t>borrowings, property, records and compliance with laws.</w:t>
            </w:r>
          </w:p>
          <w:p w14:paraId="52F887E3" w14:textId="77777777" w:rsidR="00D45CAF" w:rsidRPr="00B636FE" w:rsidRDefault="00D45CAF" w:rsidP="005E29DC">
            <w:pPr>
              <w:pStyle w:val="BodyText"/>
              <w:spacing w:before="0" w:after="0" w:line="240" w:lineRule="auto"/>
            </w:pPr>
          </w:p>
          <w:p w14:paraId="0D5EDEC5" w14:textId="43AB7C10" w:rsidR="00D45CAF" w:rsidRPr="00B636FE" w:rsidRDefault="007E5BD0" w:rsidP="005E29DC">
            <w:pPr>
              <w:pStyle w:val="BodyText"/>
              <w:spacing w:before="0" w:after="0" w:line="240" w:lineRule="auto"/>
            </w:pPr>
            <w:r w:rsidRPr="00B636FE">
              <w:t>Liability of Founders for breach of warranty shall be capped at £</w:t>
            </w:r>
            <w:r w:rsidR="001608C6" w:rsidRPr="00B636FE">
              <w:t>[</w:t>
            </w:r>
            <w:r w:rsidR="001608C6" w:rsidRPr="00B636FE">
              <w:rPr>
                <w:highlight w:val="yellow"/>
              </w:rPr>
              <w:t>TBC</w:t>
            </w:r>
            <w:r w:rsidR="001608C6" w:rsidRPr="00B636FE">
              <w:t>]</w:t>
            </w:r>
            <w:r w:rsidR="00877E23" w:rsidRPr="00B636FE">
              <w:t xml:space="preserve"> and </w:t>
            </w:r>
            <w:r w:rsidRPr="00B636FE">
              <w:t xml:space="preserve">liability of the Company for breach of warranty shall be capped at </w:t>
            </w:r>
            <w:r w:rsidR="001608C6" w:rsidRPr="00B636FE">
              <w:t>the aggregate amount of the Investment</w:t>
            </w:r>
            <w:r w:rsidR="00877E23" w:rsidRPr="00B636FE">
              <w:t xml:space="preserve">, provided that in each case </w:t>
            </w:r>
            <w:r w:rsidR="001608C6" w:rsidRPr="00B636FE">
              <w:t xml:space="preserve">the aggregate liability of the warrantors to the University shall be </w:t>
            </w:r>
            <w:r w:rsidRPr="00B636FE">
              <w:t>£</w:t>
            </w:r>
            <w:r w:rsidR="0009010F" w:rsidRPr="00B636FE">
              <w:t>[</w:t>
            </w:r>
            <w:r w:rsidR="0009010F" w:rsidRPr="00B636FE">
              <w:rPr>
                <w:highlight w:val="yellow"/>
              </w:rPr>
              <w:t>TBC</w:t>
            </w:r>
            <w:r w:rsidR="0009010F" w:rsidRPr="00B636FE">
              <w:t>]</w:t>
            </w:r>
            <w:r w:rsidR="001608C6" w:rsidRPr="00B636FE">
              <w:t xml:space="preserve">.  </w:t>
            </w:r>
          </w:p>
          <w:p w14:paraId="6B8DA006" w14:textId="77777777" w:rsidR="00D45CAF" w:rsidRPr="00B636FE" w:rsidRDefault="00D45CAF" w:rsidP="005E29DC">
            <w:pPr>
              <w:pStyle w:val="BodyText"/>
              <w:spacing w:before="0" w:after="0" w:line="240" w:lineRule="auto"/>
            </w:pPr>
          </w:p>
          <w:p w14:paraId="0542B869" w14:textId="31D077E6" w:rsidR="00B3740D" w:rsidRPr="00B636FE" w:rsidRDefault="001608C6" w:rsidP="005E29DC">
            <w:pPr>
              <w:pStyle w:val="BodyText"/>
              <w:spacing w:before="0" w:after="0" w:line="240" w:lineRule="auto"/>
            </w:pPr>
            <w:r w:rsidRPr="00B636FE">
              <w:t>A</w:t>
            </w:r>
            <w:r w:rsidR="007E5BD0" w:rsidRPr="00B636FE">
              <w:t>ny warranty claim must be brought within 1 year of Completion</w:t>
            </w:r>
            <w:r w:rsidR="00EC7376" w:rsidRPr="00B636FE">
              <w:t xml:space="preserve"> and will be subject to matters "fairly disclosed"</w:t>
            </w:r>
            <w:r w:rsidR="007E5BD0" w:rsidRPr="00B636FE">
              <w:t>.</w:t>
            </w:r>
            <w:r w:rsidRPr="00B636FE">
              <w:t xml:space="preserve"> </w:t>
            </w:r>
            <w:r w:rsidR="00B3740D" w:rsidRPr="00B636FE">
              <w:t>Other standard limitations o</w:t>
            </w:r>
            <w:r w:rsidR="00DF5CC5" w:rsidRPr="00B636FE">
              <w:t>f</w:t>
            </w:r>
            <w:r w:rsidR="00B3740D" w:rsidRPr="00B636FE">
              <w:t xml:space="preserve"> liability will apply</w:t>
            </w:r>
            <w:r w:rsidR="00EC7376" w:rsidRPr="00B636FE">
              <w:rPr>
                <w:rStyle w:val="FootnoteReference"/>
              </w:rPr>
              <w:footnoteReference w:id="6"/>
            </w:r>
            <w:r w:rsidR="00B3740D" w:rsidRPr="00B636FE">
              <w:t>.</w:t>
            </w:r>
          </w:p>
          <w:p w14:paraId="186DE5B5" w14:textId="374FA391" w:rsidR="007E5BD0" w:rsidRPr="00B636FE" w:rsidRDefault="007E5BD0" w:rsidP="005E29DC">
            <w:pPr>
              <w:pStyle w:val="BodyText"/>
              <w:spacing w:before="0" w:after="0" w:line="240" w:lineRule="auto"/>
            </w:pPr>
            <w:r w:rsidRPr="00B636FE">
              <w:rPr>
                <w:b/>
                <w:bCs/>
              </w:rPr>
              <w:fldChar w:fldCharType="begin"/>
            </w:r>
            <w:r w:rsidRPr="00B636FE">
              <w:rPr>
                <w:b/>
                <w:bCs/>
              </w:rPr>
              <w:instrText xml:space="preserve">  </w:instrText>
            </w:r>
            <w:r w:rsidRPr="00B636FE">
              <w:rPr>
                <w:b/>
                <w:bCs/>
              </w:rPr>
              <w:fldChar w:fldCharType="end"/>
            </w:r>
          </w:p>
        </w:tc>
      </w:tr>
      <w:tr w:rsidR="00B636FE" w:rsidRPr="00B636FE" w14:paraId="50CAF9E5" w14:textId="77777777" w:rsidTr="00022CC5">
        <w:tc>
          <w:tcPr>
            <w:tcW w:w="612" w:type="dxa"/>
          </w:tcPr>
          <w:p w14:paraId="66311251" w14:textId="77777777" w:rsidR="000E3291" w:rsidRPr="00B636FE" w:rsidRDefault="000E3291" w:rsidP="005E29DC">
            <w:pPr>
              <w:pStyle w:val="Heading3"/>
              <w:spacing w:before="0" w:after="0" w:line="240" w:lineRule="auto"/>
            </w:pPr>
          </w:p>
        </w:tc>
        <w:tc>
          <w:tcPr>
            <w:tcW w:w="3107" w:type="dxa"/>
          </w:tcPr>
          <w:p w14:paraId="03988F10" w14:textId="0F219A10" w:rsidR="000E3291" w:rsidRPr="00B636FE" w:rsidRDefault="001A2528" w:rsidP="005E29DC">
            <w:pPr>
              <w:pStyle w:val="BodyText"/>
              <w:tabs>
                <w:tab w:val="left" w:pos="2727"/>
                <w:tab w:val="left" w:pos="3719"/>
              </w:tabs>
              <w:spacing w:before="0" w:after="0" w:line="240" w:lineRule="auto"/>
              <w:rPr>
                <w:highlight w:val="yellow"/>
              </w:rPr>
            </w:pPr>
            <w:r w:rsidRPr="00B636FE">
              <w:t>Use of proceeds:</w:t>
            </w:r>
          </w:p>
        </w:tc>
        <w:tc>
          <w:tcPr>
            <w:tcW w:w="5461" w:type="dxa"/>
          </w:tcPr>
          <w:p w14:paraId="18C39F2D" w14:textId="6DC4CE80" w:rsidR="000E3291" w:rsidRPr="00B636FE" w:rsidRDefault="00751123" w:rsidP="005E29DC">
            <w:pPr>
              <w:pStyle w:val="BodyText"/>
              <w:spacing w:before="0" w:after="0" w:line="240" w:lineRule="auto"/>
            </w:pPr>
            <w:r w:rsidRPr="00B636FE">
              <w:t>The investment by the Investor is to fund the growth and development of the Company and its business in accordance with the Company’s business plan</w:t>
            </w:r>
            <w:r w:rsidR="00DF5CC5" w:rsidRPr="00B636FE">
              <w:t>, a copy of which shall be agreed with the University and the Investor</w:t>
            </w:r>
            <w:r w:rsidRPr="00B636FE">
              <w:t>.</w:t>
            </w:r>
          </w:p>
          <w:p w14:paraId="0EB4FFEE" w14:textId="555081E7" w:rsidR="00297A2F" w:rsidRPr="00B636FE" w:rsidRDefault="00297A2F" w:rsidP="005E29DC">
            <w:pPr>
              <w:pStyle w:val="BodyText"/>
              <w:spacing w:before="0" w:after="0" w:line="240" w:lineRule="auto"/>
              <w:rPr>
                <w:highlight w:val="yellow"/>
              </w:rPr>
            </w:pPr>
          </w:p>
        </w:tc>
      </w:tr>
      <w:tr w:rsidR="00B636FE" w:rsidRPr="00B636FE" w14:paraId="07D60624" w14:textId="77777777" w:rsidTr="00022CC5">
        <w:tc>
          <w:tcPr>
            <w:tcW w:w="612" w:type="dxa"/>
          </w:tcPr>
          <w:p w14:paraId="115E5C32" w14:textId="77777777" w:rsidR="00555E01" w:rsidRPr="00B636FE" w:rsidRDefault="00555E01" w:rsidP="005E29DC">
            <w:pPr>
              <w:pStyle w:val="Heading3"/>
              <w:spacing w:before="0" w:after="0" w:line="240" w:lineRule="auto"/>
            </w:pPr>
          </w:p>
        </w:tc>
        <w:tc>
          <w:tcPr>
            <w:tcW w:w="3107" w:type="dxa"/>
          </w:tcPr>
          <w:p w14:paraId="6C039CAA" w14:textId="00D310C9" w:rsidR="00555E01" w:rsidRPr="00B636FE" w:rsidRDefault="00555E01" w:rsidP="005E29DC">
            <w:pPr>
              <w:pStyle w:val="BodyText"/>
              <w:tabs>
                <w:tab w:val="left" w:pos="2727"/>
                <w:tab w:val="left" w:pos="3719"/>
              </w:tabs>
              <w:spacing w:before="0" w:after="0" w:line="240" w:lineRule="auto"/>
              <w:rPr>
                <w:highlight w:val="yellow"/>
              </w:rPr>
            </w:pPr>
            <w:r w:rsidRPr="00B636FE">
              <w:rPr>
                <w:highlight w:val="yellow"/>
              </w:rPr>
              <w:t xml:space="preserve">[Any </w:t>
            </w:r>
            <w:r w:rsidR="003A4ACB" w:rsidRPr="00B636FE">
              <w:rPr>
                <w:highlight w:val="yellow"/>
              </w:rPr>
              <w:t xml:space="preserve">SEIS / </w:t>
            </w:r>
            <w:r w:rsidRPr="00B636FE">
              <w:rPr>
                <w:highlight w:val="yellow"/>
              </w:rPr>
              <w:t>EIS / tax specific provisions to be added]</w:t>
            </w:r>
          </w:p>
        </w:tc>
        <w:tc>
          <w:tcPr>
            <w:tcW w:w="5461" w:type="dxa"/>
          </w:tcPr>
          <w:p w14:paraId="619E0FEE" w14:textId="109FA121" w:rsidR="00555E01" w:rsidRPr="00B636FE" w:rsidRDefault="003A4ACB" w:rsidP="005E29DC">
            <w:pPr>
              <w:pStyle w:val="BodyText"/>
              <w:spacing w:before="0" w:after="0" w:line="240" w:lineRule="auto"/>
              <w:rPr>
                <w:highlight w:val="yellow"/>
              </w:rPr>
            </w:pPr>
            <w:r w:rsidRPr="00B636FE">
              <w:rPr>
                <w:highlight w:val="yellow"/>
              </w:rPr>
              <w:t xml:space="preserve">[Note that where SEIS and EIS investments are being made there will need to be two tranches of investment (with SEIS first and EIS at least </w:t>
            </w:r>
            <w:r w:rsidR="00126F18" w:rsidRPr="00B636FE">
              <w:rPr>
                <w:highlight w:val="yellow"/>
              </w:rPr>
              <w:t>one</w:t>
            </w:r>
            <w:r w:rsidRPr="00B636FE">
              <w:rPr>
                <w:highlight w:val="yellow"/>
              </w:rPr>
              <w:t xml:space="preserve"> day later</w:t>
            </w:r>
            <w:r w:rsidR="00975503">
              <w:rPr>
                <w:highlight w:val="yellow"/>
              </w:rPr>
              <w:t>)</w:t>
            </w:r>
            <w:r w:rsidR="009B3646" w:rsidRPr="00B636FE">
              <w:rPr>
                <w:highlight w:val="yellow"/>
              </w:rPr>
              <w:t>.  Note also that HMRC advance assurance / comfort letter from appropriate tax advisor may be required by investors</w:t>
            </w:r>
            <w:r w:rsidRPr="00B636FE">
              <w:rPr>
                <w:highlight w:val="yellow"/>
              </w:rPr>
              <w:t>]</w:t>
            </w:r>
          </w:p>
        </w:tc>
      </w:tr>
    </w:tbl>
    <w:p w14:paraId="4C0E2BB3" w14:textId="77777777" w:rsidR="000D0142" w:rsidRPr="00B636FE" w:rsidRDefault="000D0142" w:rsidP="005E29DC">
      <w:pPr>
        <w:pStyle w:val="BodyText"/>
        <w:tabs>
          <w:tab w:val="left" w:pos="2727"/>
          <w:tab w:val="left" w:pos="3719"/>
        </w:tabs>
        <w:spacing w:before="0" w:after="0" w:line="240" w:lineRule="auto"/>
      </w:pPr>
    </w:p>
    <w:p w14:paraId="6A269F07" w14:textId="69C72DC2" w:rsidR="000D0142" w:rsidRPr="00B636FE" w:rsidRDefault="007A5488" w:rsidP="005E29DC">
      <w:pPr>
        <w:pStyle w:val="BodyText"/>
        <w:tabs>
          <w:tab w:val="left" w:pos="2727"/>
          <w:tab w:val="left" w:pos="3719"/>
        </w:tabs>
        <w:spacing w:before="0" w:after="0" w:line="240" w:lineRule="auto"/>
      </w:pPr>
      <w:r w:rsidRPr="00B636FE">
        <w:rPr>
          <w:b/>
          <w:bCs/>
        </w:rPr>
        <w:t>Rights of Shares</w:t>
      </w:r>
      <w:r w:rsidR="000967B6" w:rsidRPr="00B636FE">
        <w:t>:</w:t>
      </w:r>
      <w:r w:rsidRPr="00B636FE">
        <w:t xml:space="preserve"> </w:t>
      </w:r>
    </w:p>
    <w:p w14:paraId="44913E6D" w14:textId="77777777" w:rsidR="000D0142" w:rsidRPr="00B636FE" w:rsidRDefault="000D0142" w:rsidP="005E29DC">
      <w:pPr>
        <w:pStyle w:val="BodyText"/>
        <w:tabs>
          <w:tab w:val="left" w:pos="2727"/>
          <w:tab w:val="left" w:pos="3719"/>
        </w:tabs>
        <w:spacing w:before="0" w:after="0"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694"/>
        <w:gridCol w:w="5811"/>
      </w:tblGrid>
      <w:tr w:rsidR="00B636FE" w:rsidRPr="00B636FE" w14:paraId="2E0D7455" w14:textId="77777777" w:rsidTr="445DBC77">
        <w:tc>
          <w:tcPr>
            <w:tcW w:w="675" w:type="dxa"/>
          </w:tcPr>
          <w:p w14:paraId="5AF43995" w14:textId="77777777" w:rsidR="00BA6031" w:rsidRPr="00B636FE" w:rsidRDefault="00BA6031" w:rsidP="005E29DC">
            <w:pPr>
              <w:pStyle w:val="Heading3"/>
              <w:spacing w:before="0" w:after="0" w:line="240" w:lineRule="auto"/>
            </w:pPr>
            <w:bookmarkStart w:id="1" w:name="_Hlk175150775"/>
          </w:p>
        </w:tc>
        <w:tc>
          <w:tcPr>
            <w:tcW w:w="2694" w:type="dxa"/>
          </w:tcPr>
          <w:p w14:paraId="6651EAAF" w14:textId="25948713" w:rsidR="00BA6031" w:rsidRPr="00B636FE" w:rsidRDefault="00BA6031" w:rsidP="005E29DC">
            <w:pPr>
              <w:pStyle w:val="BodyText"/>
              <w:tabs>
                <w:tab w:val="left" w:pos="2727"/>
                <w:tab w:val="left" w:pos="3719"/>
              </w:tabs>
              <w:spacing w:before="0" w:after="0" w:line="240" w:lineRule="auto"/>
            </w:pPr>
            <w:r w:rsidRPr="00B636FE">
              <w:t>Class of Shares:</w:t>
            </w:r>
          </w:p>
        </w:tc>
        <w:tc>
          <w:tcPr>
            <w:tcW w:w="5811" w:type="dxa"/>
          </w:tcPr>
          <w:p w14:paraId="5612C241" w14:textId="7041B718" w:rsidR="00BA6031" w:rsidRPr="00B636FE" w:rsidRDefault="00BA6031" w:rsidP="005E29DC">
            <w:pPr>
              <w:pStyle w:val="Heading3"/>
              <w:numPr>
                <w:ilvl w:val="0"/>
                <w:numId w:val="0"/>
              </w:numPr>
              <w:spacing w:before="0" w:after="0" w:line="240" w:lineRule="auto"/>
              <w:ind w:left="720" w:hanging="720"/>
            </w:pPr>
            <w:r w:rsidRPr="00B636FE">
              <w:t xml:space="preserve">Ordinary shares of </w:t>
            </w:r>
            <w:proofErr w:type="gramStart"/>
            <w:r w:rsidRPr="00B636FE">
              <w:rPr>
                <w:highlight w:val="yellow"/>
              </w:rPr>
              <w:t>£[</w:t>
            </w:r>
            <w:proofErr w:type="gramEnd"/>
            <w:r w:rsidRPr="00B636FE">
              <w:rPr>
                <w:highlight w:val="yellow"/>
              </w:rPr>
              <w:t>0.001</w:t>
            </w:r>
            <w:r w:rsidRPr="00B636FE">
              <w:t>] each (</w:t>
            </w:r>
            <w:r w:rsidRPr="00B636FE">
              <w:rPr>
                <w:b/>
                <w:bCs/>
              </w:rPr>
              <w:t>Ordinary Shares</w:t>
            </w:r>
            <w:r w:rsidRPr="00B636FE">
              <w:t>).</w:t>
            </w:r>
          </w:p>
          <w:p w14:paraId="6FA52871" w14:textId="77777777" w:rsidR="00BA6031" w:rsidRPr="00B636FE" w:rsidRDefault="00BA6031" w:rsidP="005E29DC">
            <w:pPr>
              <w:pStyle w:val="BodyText"/>
              <w:tabs>
                <w:tab w:val="left" w:pos="2727"/>
                <w:tab w:val="left" w:pos="3719"/>
              </w:tabs>
              <w:spacing w:before="0" w:after="0" w:line="240" w:lineRule="auto"/>
            </w:pPr>
          </w:p>
        </w:tc>
      </w:tr>
      <w:bookmarkEnd w:id="1"/>
      <w:tr w:rsidR="00B636FE" w:rsidRPr="00B636FE" w14:paraId="05FB0FB6" w14:textId="77777777" w:rsidTr="445DBC77">
        <w:tc>
          <w:tcPr>
            <w:tcW w:w="675" w:type="dxa"/>
          </w:tcPr>
          <w:p w14:paraId="48E69926" w14:textId="77777777" w:rsidR="00E30495" w:rsidRPr="00B636FE" w:rsidRDefault="00E30495" w:rsidP="005E29DC">
            <w:pPr>
              <w:pStyle w:val="Heading3"/>
              <w:spacing w:before="0" w:after="0" w:line="240" w:lineRule="auto"/>
            </w:pPr>
          </w:p>
        </w:tc>
        <w:tc>
          <w:tcPr>
            <w:tcW w:w="2694" w:type="dxa"/>
          </w:tcPr>
          <w:p w14:paraId="518E2331" w14:textId="03AD8695" w:rsidR="00E30495" w:rsidRPr="00B636FE" w:rsidRDefault="00E30495" w:rsidP="005E29DC">
            <w:pPr>
              <w:pStyle w:val="BodyText"/>
              <w:tabs>
                <w:tab w:val="left" w:pos="2727"/>
                <w:tab w:val="left" w:pos="3719"/>
              </w:tabs>
              <w:spacing w:before="0" w:after="0" w:line="240" w:lineRule="auto"/>
            </w:pPr>
            <w:r w:rsidRPr="00B636FE">
              <w:t>Return of Capital:</w:t>
            </w:r>
          </w:p>
        </w:tc>
        <w:tc>
          <w:tcPr>
            <w:tcW w:w="5811" w:type="dxa"/>
          </w:tcPr>
          <w:p w14:paraId="26AFE3F6" w14:textId="6BB595C2" w:rsidR="00E30495" w:rsidRPr="00B636FE" w:rsidRDefault="00E30495" w:rsidP="005E29DC">
            <w:pPr>
              <w:pStyle w:val="BodyText"/>
              <w:tabs>
                <w:tab w:val="left" w:pos="2727"/>
                <w:tab w:val="left" w:pos="3719"/>
              </w:tabs>
              <w:spacing w:before="0" w:after="0" w:line="240" w:lineRule="auto"/>
            </w:pPr>
            <w:r w:rsidRPr="00B636FE">
              <w:t xml:space="preserve">On a liquidation or return of capital (including a share sale) the surplus assets or proceeds of sale </w:t>
            </w:r>
            <w:r w:rsidR="00600C0A" w:rsidRPr="00B636FE">
              <w:t xml:space="preserve">(after allocation </w:t>
            </w:r>
            <w:r w:rsidR="00156687" w:rsidRPr="00B636FE">
              <w:t xml:space="preserve">of a nominal sum </w:t>
            </w:r>
            <w:r w:rsidR="00600C0A" w:rsidRPr="00B636FE">
              <w:t>to the Deferred Shares</w:t>
            </w:r>
            <w:r w:rsidR="006A747F" w:rsidRPr="00B636FE">
              <w:t xml:space="preserve"> - see paragraph </w:t>
            </w:r>
            <w:r w:rsidR="00B636FE">
              <w:fldChar w:fldCharType="begin"/>
            </w:r>
            <w:r w:rsidR="00B636FE">
              <w:instrText xml:space="preserve"> REF _Ref191546149 \r \h </w:instrText>
            </w:r>
            <w:r w:rsidR="00B636FE">
              <w:fldChar w:fldCharType="separate"/>
            </w:r>
            <w:r w:rsidR="0024546C">
              <w:t>3.16</w:t>
            </w:r>
            <w:r w:rsidR="00B636FE">
              <w:fldChar w:fldCharType="end"/>
            </w:r>
            <w:r w:rsidR="00600C0A" w:rsidRPr="00B636FE">
              <w:t xml:space="preserve">) </w:t>
            </w:r>
            <w:r w:rsidRPr="00B636FE">
              <w:t>will be divided between the Ordinary Shares on a pro rata basis.</w:t>
            </w:r>
          </w:p>
          <w:p w14:paraId="54E8E737" w14:textId="77777777" w:rsidR="00E30495" w:rsidRPr="00B636FE" w:rsidRDefault="00E30495" w:rsidP="005E29DC">
            <w:pPr>
              <w:pStyle w:val="BodyText"/>
              <w:tabs>
                <w:tab w:val="left" w:pos="2727"/>
                <w:tab w:val="left" w:pos="3719"/>
              </w:tabs>
              <w:spacing w:before="0" w:after="0" w:line="240" w:lineRule="auto"/>
            </w:pPr>
          </w:p>
        </w:tc>
      </w:tr>
      <w:tr w:rsidR="00B636FE" w:rsidRPr="00B636FE" w14:paraId="28C4573B" w14:textId="77777777" w:rsidTr="445DBC77">
        <w:tc>
          <w:tcPr>
            <w:tcW w:w="675" w:type="dxa"/>
          </w:tcPr>
          <w:p w14:paraId="7918E12E" w14:textId="77777777" w:rsidR="00E30495" w:rsidRPr="00B636FE" w:rsidRDefault="00E30495" w:rsidP="005E29DC">
            <w:pPr>
              <w:pStyle w:val="Heading3"/>
              <w:spacing w:before="0" w:after="0" w:line="240" w:lineRule="auto"/>
            </w:pPr>
          </w:p>
        </w:tc>
        <w:tc>
          <w:tcPr>
            <w:tcW w:w="2694" w:type="dxa"/>
          </w:tcPr>
          <w:p w14:paraId="4A838D9B" w14:textId="44C91D0C" w:rsidR="00E30495" w:rsidRPr="00B636FE" w:rsidRDefault="00E30495" w:rsidP="005E29DC">
            <w:pPr>
              <w:pStyle w:val="BodyText"/>
              <w:tabs>
                <w:tab w:val="left" w:pos="2727"/>
                <w:tab w:val="left" w:pos="3719"/>
              </w:tabs>
              <w:spacing w:before="0" w:after="0" w:line="240" w:lineRule="auto"/>
            </w:pPr>
            <w:r w:rsidRPr="00B636FE">
              <w:t>Voting rights:</w:t>
            </w:r>
          </w:p>
        </w:tc>
        <w:tc>
          <w:tcPr>
            <w:tcW w:w="5811" w:type="dxa"/>
          </w:tcPr>
          <w:p w14:paraId="726C368A" w14:textId="56F53BF0" w:rsidR="00E30495" w:rsidRPr="00B636FE" w:rsidRDefault="00E30495" w:rsidP="005E29DC">
            <w:pPr>
              <w:pStyle w:val="BodyText"/>
              <w:tabs>
                <w:tab w:val="left" w:pos="2727"/>
                <w:tab w:val="left" w:pos="3719"/>
              </w:tabs>
              <w:spacing w:before="0" w:after="0" w:line="240" w:lineRule="auto"/>
            </w:pPr>
            <w:r w:rsidRPr="00B636FE">
              <w:t>Each Ordinary Share shall carry one vote.  Voting rights shall be suspended on all Ordinary Shares held by Leavers</w:t>
            </w:r>
            <w:r w:rsidR="00CB2AC0" w:rsidRPr="00B636FE">
              <w:t xml:space="preserve"> (unless otherwise determined by the Board on a </w:t>
            </w:r>
            <w:proofErr w:type="gramStart"/>
            <w:r w:rsidR="00CB2AC0" w:rsidRPr="00B636FE">
              <w:t>case by case</w:t>
            </w:r>
            <w:proofErr w:type="gramEnd"/>
            <w:r w:rsidR="00CB2AC0" w:rsidRPr="00B636FE">
              <w:t xml:space="preserve"> basis with Special Shareholder Consent)</w:t>
            </w:r>
            <w:r w:rsidRPr="00B636FE">
              <w:t>.  In no circumstances shall the University's voting rights exceed 49.9% of the share capital of the Company.</w:t>
            </w:r>
          </w:p>
          <w:p w14:paraId="33DC62BA" w14:textId="77777777" w:rsidR="00E30495" w:rsidRPr="00B636FE" w:rsidRDefault="00E30495" w:rsidP="005E29DC">
            <w:pPr>
              <w:pStyle w:val="BodyText"/>
              <w:tabs>
                <w:tab w:val="left" w:pos="2727"/>
                <w:tab w:val="left" w:pos="3719"/>
              </w:tabs>
              <w:spacing w:before="0" w:after="0" w:line="240" w:lineRule="auto"/>
            </w:pPr>
          </w:p>
        </w:tc>
      </w:tr>
      <w:tr w:rsidR="00B636FE" w:rsidRPr="00B636FE" w14:paraId="45DA2530" w14:textId="77777777" w:rsidTr="445DBC77">
        <w:tc>
          <w:tcPr>
            <w:tcW w:w="675" w:type="dxa"/>
          </w:tcPr>
          <w:p w14:paraId="62E3EF79" w14:textId="77777777" w:rsidR="000967B6" w:rsidRPr="00B636FE" w:rsidRDefault="000967B6" w:rsidP="005E29DC">
            <w:pPr>
              <w:pStyle w:val="Heading3"/>
              <w:spacing w:before="0" w:after="0" w:line="240" w:lineRule="auto"/>
            </w:pPr>
          </w:p>
        </w:tc>
        <w:tc>
          <w:tcPr>
            <w:tcW w:w="2694" w:type="dxa"/>
          </w:tcPr>
          <w:p w14:paraId="5D66F0F6" w14:textId="2E3A663A" w:rsidR="000967B6" w:rsidRPr="00B636FE" w:rsidRDefault="000967B6" w:rsidP="005E29DC">
            <w:pPr>
              <w:pStyle w:val="BodyText"/>
              <w:tabs>
                <w:tab w:val="left" w:pos="2727"/>
                <w:tab w:val="left" w:pos="3719"/>
              </w:tabs>
              <w:spacing w:before="0" w:after="0" w:line="240" w:lineRule="auto"/>
            </w:pPr>
            <w:r w:rsidRPr="00B636FE">
              <w:t>Pre-emption on new issues of shares:</w:t>
            </w:r>
          </w:p>
        </w:tc>
        <w:tc>
          <w:tcPr>
            <w:tcW w:w="5811" w:type="dxa"/>
          </w:tcPr>
          <w:p w14:paraId="11708BF3" w14:textId="02751A22" w:rsidR="000967B6" w:rsidRPr="00B636FE" w:rsidRDefault="000967B6" w:rsidP="005E29DC">
            <w:pPr>
              <w:pStyle w:val="BodyText"/>
              <w:tabs>
                <w:tab w:val="left" w:pos="2727"/>
                <w:tab w:val="left" w:pos="3719"/>
              </w:tabs>
              <w:spacing w:before="0" w:after="0" w:line="240" w:lineRule="auto"/>
            </w:pPr>
            <w:r w:rsidRPr="00B636FE">
              <w:t xml:space="preserve">Subject to standard carve-outs (including for shares issued from the Share Incentive Pool and under the Share Incentive Plan (see </w:t>
            </w:r>
            <w:r w:rsidR="00495B96" w:rsidRPr="00B636FE">
              <w:fldChar w:fldCharType="begin"/>
            </w:r>
            <w:r w:rsidR="00495B96" w:rsidRPr="00B636FE">
              <w:instrText xml:space="preserve"> REF _Ref178274711 \r \h </w:instrText>
            </w:r>
            <w:r w:rsidR="005E29DC" w:rsidRPr="00B636FE">
              <w:instrText xml:space="preserve"> \* MERGEFORMAT </w:instrText>
            </w:r>
            <w:r w:rsidR="00495B96" w:rsidRPr="00B636FE">
              <w:fldChar w:fldCharType="separate"/>
            </w:r>
            <w:r w:rsidR="0024546C">
              <w:t>3.3</w:t>
            </w:r>
            <w:r w:rsidR="00495B96" w:rsidRPr="00B636FE">
              <w:fldChar w:fldCharType="end"/>
            </w:r>
            <w:r w:rsidRPr="00B636FE">
              <w:t xml:space="preserve"> (</w:t>
            </w:r>
            <w:r w:rsidRPr="00B636FE">
              <w:rPr>
                <w:i/>
                <w:iCs/>
              </w:rPr>
              <w:t>Share Incentive Plan</w:t>
            </w:r>
            <w:r w:rsidRPr="00B636FE">
              <w:t>)</w:t>
            </w:r>
            <w:r w:rsidR="00512DE6" w:rsidRPr="00B636FE">
              <w:t xml:space="preserve"> and where pre-emption rights are waived by special resolution or Special Shareholder Consent</w:t>
            </w:r>
            <w:r w:rsidRPr="00B636FE">
              <w:t>) new shares shall be offered to all holders of Ordinary Shares pro rata to the number of Ordinary Shares held.</w:t>
            </w:r>
          </w:p>
          <w:p w14:paraId="5136FECF" w14:textId="77777777" w:rsidR="000967B6" w:rsidRPr="00B636FE" w:rsidRDefault="000967B6" w:rsidP="005E29DC">
            <w:pPr>
              <w:pStyle w:val="BodyText"/>
              <w:tabs>
                <w:tab w:val="left" w:pos="2727"/>
                <w:tab w:val="left" w:pos="3719"/>
              </w:tabs>
              <w:spacing w:before="0" w:after="0" w:line="240" w:lineRule="auto"/>
            </w:pPr>
          </w:p>
        </w:tc>
      </w:tr>
      <w:tr w:rsidR="00B636FE" w:rsidRPr="00B636FE" w14:paraId="7F86EEEC" w14:textId="77777777" w:rsidTr="445DBC77">
        <w:tc>
          <w:tcPr>
            <w:tcW w:w="675" w:type="dxa"/>
          </w:tcPr>
          <w:p w14:paraId="5DC1A46A" w14:textId="77777777" w:rsidR="00581017" w:rsidRPr="00B636FE" w:rsidRDefault="00581017" w:rsidP="005E29DC">
            <w:pPr>
              <w:pStyle w:val="Heading3"/>
              <w:spacing w:before="0" w:after="0" w:line="240" w:lineRule="auto"/>
            </w:pPr>
          </w:p>
        </w:tc>
        <w:tc>
          <w:tcPr>
            <w:tcW w:w="2694" w:type="dxa"/>
          </w:tcPr>
          <w:p w14:paraId="68CD6F11" w14:textId="76064B7E" w:rsidR="00581017" w:rsidRPr="00B636FE" w:rsidRDefault="00581017" w:rsidP="005E29DC">
            <w:pPr>
              <w:pStyle w:val="BodyText"/>
              <w:tabs>
                <w:tab w:val="left" w:pos="2727"/>
                <w:tab w:val="left" w:pos="3719"/>
              </w:tabs>
              <w:spacing w:before="0" w:after="0" w:line="240" w:lineRule="auto"/>
            </w:pPr>
            <w:r w:rsidRPr="00B636FE">
              <w:t>Permitted Transfers:</w:t>
            </w:r>
          </w:p>
        </w:tc>
        <w:tc>
          <w:tcPr>
            <w:tcW w:w="5811" w:type="dxa"/>
          </w:tcPr>
          <w:p w14:paraId="0D949DE7" w14:textId="1DA3B7AC" w:rsidR="00581017" w:rsidRPr="00B636FE" w:rsidRDefault="00581017" w:rsidP="005E29DC">
            <w:pPr>
              <w:pStyle w:val="BodyText"/>
              <w:spacing w:before="0" w:after="0" w:line="240" w:lineRule="auto"/>
            </w:pPr>
            <w:r w:rsidRPr="00B636FE">
              <w:t xml:space="preserve">Corporate shareholders </w:t>
            </w:r>
            <w:r w:rsidR="000F5E4F" w:rsidRPr="00B636FE">
              <w:t xml:space="preserve">(including the University) </w:t>
            </w:r>
            <w:r w:rsidRPr="00B636FE">
              <w:t>may transfer shares to any member of their corporate group</w:t>
            </w:r>
            <w:r w:rsidR="009C0570" w:rsidRPr="00B636FE">
              <w:t xml:space="preserve"> </w:t>
            </w:r>
            <w:r w:rsidR="009C0570" w:rsidRPr="00B636FE">
              <w:rPr>
                <w:highlight w:val="yellow"/>
              </w:rPr>
              <w:t>[or, in the case of the University, any investment fund of which the University or any affiliate of the University is a participant, shareholder, partner or member (University Fund)</w:t>
            </w:r>
            <w:r w:rsidR="00EB0985" w:rsidRPr="00B636FE">
              <w:rPr>
                <w:highlight w:val="yellow"/>
              </w:rPr>
              <w:t>.</w:t>
            </w:r>
            <w:r w:rsidR="009C0570" w:rsidRPr="00B636FE">
              <w:rPr>
                <w:highlight w:val="yellow"/>
              </w:rPr>
              <w:t>]</w:t>
            </w:r>
            <w:r w:rsidR="009C0570" w:rsidRPr="00B636FE">
              <w:t xml:space="preserve">  </w:t>
            </w:r>
          </w:p>
          <w:p w14:paraId="2B9BA9D0" w14:textId="1992CA3A" w:rsidR="00FF1568" w:rsidRPr="00B636FE" w:rsidRDefault="00FF1568" w:rsidP="005E29DC">
            <w:pPr>
              <w:pStyle w:val="BodyText"/>
              <w:spacing w:before="0" w:after="0" w:line="240" w:lineRule="auto"/>
            </w:pPr>
          </w:p>
          <w:p w14:paraId="7B9DF3EE" w14:textId="6B73DA1A" w:rsidR="00FF1568" w:rsidRPr="00B636FE" w:rsidRDefault="00FF1568" w:rsidP="005E29DC">
            <w:pPr>
              <w:pStyle w:val="BodyText"/>
              <w:spacing w:before="0" w:after="0" w:line="240" w:lineRule="auto"/>
            </w:pPr>
            <w:r w:rsidRPr="00B636FE">
              <w:t>Any Investment Fund may transfer shares to any member of the same Fund Group.</w:t>
            </w:r>
          </w:p>
          <w:p w14:paraId="77DEE4E6" w14:textId="77777777" w:rsidR="00DF5CC5" w:rsidRPr="00B636FE" w:rsidRDefault="00DF5CC5" w:rsidP="005E29DC">
            <w:pPr>
              <w:pStyle w:val="BodyText"/>
              <w:spacing w:before="0" w:after="0" w:line="240" w:lineRule="auto"/>
            </w:pPr>
          </w:p>
          <w:p w14:paraId="6AB1CE16" w14:textId="77777777" w:rsidR="00056442" w:rsidRPr="00B636FE" w:rsidRDefault="00056442" w:rsidP="005E29DC">
            <w:pPr>
              <w:pStyle w:val="BodyText"/>
              <w:spacing w:before="0" w:after="0" w:line="240" w:lineRule="auto"/>
            </w:pPr>
            <w:r w:rsidRPr="00B636FE">
              <w:t>"</w:t>
            </w:r>
            <w:r w:rsidRPr="00B636FE">
              <w:rPr>
                <w:b/>
                <w:bCs/>
              </w:rPr>
              <w:t>Fund Group</w:t>
            </w:r>
            <w:r w:rsidRPr="00B636FE">
              <w:t xml:space="preserve">" means, as regards any fund, limited, general or other partnership, </w:t>
            </w:r>
            <w:bookmarkStart w:id="2" w:name="_9kMKJ5YVt4666DGNHy0poD"/>
            <w:r w:rsidRPr="00B636FE">
              <w:t>company</w:t>
            </w:r>
            <w:bookmarkEnd w:id="2"/>
            <w:r w:rsidRPr="00B636FE">
              <w:t xml:space="preserve">, investment trust, unit trust, investment </w:t>
            </w:r>
            <w:bookmarkStart w:id="3" w:name="_9kMLK5YVt4666DGNHy0poD"/>
            <w:r w:rsidRPr="00B636FE">
              <w:t>company</w:t>
            </w:r>
            <w:bookmarkEnd w:id="3"/>
            <w:r w:rsidRPr="00B636FE">
              <w:t xml:space="preserve"> or collective investment scheme (as defined by the Financial Services and Markets Act 2000) or other entity whose </w:t>
            </w:r>
            <w:bookmarkStart w:id="4" w:name="_9kMHG5YVt4666FKcXxuplzsp"/>
            <w:r w:rsidRPr="00B636FE">
              <w:t>principal</w:t>
            </w:r>
            <w:bookmarkEnd w:id="4"/>
            <w:r w:rsidRPr="00B636FE">
              <w:t xml:space="preserve"> business is to make investments, including in securities, or whose business is managed by a Fund Manager (an "</w:t>
            </w:r>
            <w:r w:rsidRPr="00B636FE">
              <w:rPr>
                <w:b/>
                <w:bCs/>
              </w:rPr>
              <w:t>Investment Fund</w:t>
            </w:r>
            <w:r w:rsidRPr="00B636FE">
              <w:t>"):</w:t>
            </w:r>
          </w:p>
          <w:p w14:paraId="69C7CF07" w14:textId="77777777" w:rsidR="005E29DC" w:rsidRPr="00B636FE" w:rsidRDefault="005E29DC" w:rsidP="005E29DC">
            <w:pPr>
              <w:pStyle w:val="BodyText"/>
              <w:spacing w:before="0" w:after="0" w:line="240" w:lineRule="auto"/>
            </w:pPr>
          </w:p>
          <w:p w14:paraId="423C001A" w14:textId="77777777" w:rsidR="00056442" w:rsidRPr="00B636FE" w:rsidRDefault="00056442" w:rsidP="005E29DC">
            <w:pPr>
              <w:numPr>
                <w:ilvl w:val="2"/>
                <w:numId w:val="44"/>
              </w:numPr>
              <w:overflowPunct/>
              <w:autoSpaceDE/>
              <w:autoSpaceDN/>
              <w:adjustRightInd/>
              <w:spacing w:before="0" w:after="0" w:line="240" w:lineRule="auto"/>
              <w:textAlignment w:val="auto"/>
            </w:pPr>
            <w:r w:rsidRPr="00B636FE">
              <w:t xml:space="preserve">such Investment </w:t>
            </w:r>
            <w:proofErr w:type="gramStart"/>
            <w:r w:rsidRPr="00B636FE">
              <w:t>Fund;</w:t>
            </w:r>
            <w:proofErr w:type="gramEnd"/>
          </w:p>
          <w:p w14:paraId="12DCC4AF" w14:textId="77777777" w:rsidR="00056442" w:rsidRPr="00B636FE" w:rsidRDefault="00056442" w:rsidP="005E29DC">
            <w:pPr>
              <w:numPr>
                <w:ilvl w:val="2"/>
                <w:numId w:val="44"/>
              </w:numPr>
              <w:overflowPunct/>
              <w:autoSpaceDE/>
              <w:autoSpaceDN/>
              <w:adjustRightInd/>
              <w:spacing w:before="0" w:after="0" w:line="240" w:lineRule="auto"/>
              <w:textAlignment w:val="auto"/>
            </w:pPr>
            <w:r w:rsidRPr="00B636FE">
              <w:t>any participant or partner in or member of any such Investment Fund or the holders of any unit trust which is a participant or partner in or member of any Investment Fund (but in each case only in connection with the dissolution of the Investment Fund or any distribution of assets of the Investment Fund pursuant to the operation of the Investment Fund in the ordinary course of business);</w:t>
            </w:r>
          </w:p>
          <w:p w14:paraId="3A721BE1" w14:textId="77777777" w:rsidR="00056442" w:rsidRPr="00B636FE" w:rsidRDefault="00056442" w:rsidP="005E29DC">
            <w:pPr>
              <w:numPr>
                <w:ilvl w:val="2"/>
                <w:numId w:val="44"/>
              </w:numPr>
              <w:overflowPunct/>
              <w:autoSpaceDE/>
              <w:autoSpaceDN/>
              <w:adjustRightInd/>
              <w:spacing w:before="0" w:after="0" w:line="240" w:lineRule="auto"/>
              <w:textAlignment w:val="auto"/>
            </w:pPr>
            <w:r w:rsidRPr="00B636FE">
              <w:t xml:space="preserve">any other Investment Fund whose business is managed or advised by such Fund Manager or by a member of the same Group as such Investment Fund or Fund </w:t>
            </w:r>
            <w:proofErr w:type="gramStart"/>
            <w:r w:rsidRPr="00B636FE">
              <w:t>Manager;</w:t>
            </w:r>
            <w:proofErr w:type="gramEnd"/>
          </w:p>
          <w:p w14:paraId="46A46A51" w14:textId="77777777" w:rsidR="00056442" w:rsidRPr="00B636FE" w:rsidRDefault="00056442" w:rsidP="005E29DC">
            <w:pPr>
              <w:numPr>
                <w:ilvl w:val="2"/>
                <w:numId w:val="44"/>
              </w:numPr>
              <w:overflowPunct/>
              <w:autoSpaceDE/>
              <w:autoSpaceDN/>
              <w:adjustRightInd/>
              <w:spacing w:before="0" w:after="0" w:line="240" w:lineRule="auto"/>
              <w:textAlignment w:val="auto"/>
            </w:pPr>
            <w:r w:rsidRPr="00B636FE">
              <w:t>a member of the same Group as such Investment Fund or Fund Manager; and</w:t>
            </w:r>
          </w:p>
          <w:p w14:paraId="1A5F6ADE" w14:textId="31B137C9" w:rsidR="00056442" w:rsidRPr="00B636FE" w:rsidRDefault="00056442" w:rsidP="005E29DC">
            <w:pPr>
              <w:numPr>
                <w:ilvl w:val="2"/>
                <w:numId w:val="44"/>
              </w:numPr>
              <w:overflowPunct/>
              <w:autoSpaceDE/>
              <w:autoSpaceDN/>
              <w:adjustRightInd/>
              <w:spacing w:before="0" w:after="0" w:line="240" w:lineRule="auto"/>
              <w:textAlignment w:val="auto"/>
            </w:pPr>
            <w:r w:rsidRPr="00B636FE">
              <w:t xml:space="preserve">any </w:t>
            </w:r>
            <w:bookmarkStart w:id="5" w:name="_9kMHG5YVt4666FLhb9BBykz"/>
            <w:r w:rsidRPr="00B636FE">
              <w:t>trustee</w:t>
            </w:r>
            <w:bookmarkEnd w:id="5"/>
            <w:r w:rsidRPr="00B636FE">
              <w:t>, nominee or custodian of such Investment Fund and vice versa,</w:t>
            </w:r>
          </w:p>
          <w:p w14:paraId="1365BBF9" w14:textId="77777777" w:rsidR="005E29DC" w:rsidRPr="00B636FE" w:rsidRDefault="005E29DC" w:rsidP="005E29DC">
            <w:pPr>
              <w:overflowPunct/>
              <w:autoSpaceDE/>
              <w:autoSpaceDN/>
              <w:adjustRightInd/>
              <w:spacing w:before="0" w:after="0" w:line="240" w:lineRule="auto"/>
              <w:ind w:left="1440"/>
              <w:textAlignment w:val="auto"/>
            </w:pPr>
          </w:p>
          <w:p w14:paraId="09901180" w14:textId="10276026" w:rsidR="00056442" w:rsidRDefault="00056442" w:rsidP="005E29DC">
            <w:pPr>
              <w:spacing w:before="0" w:after="0" w:line="240" w:lineRule="auto"/>
            </w:pPr>
            <w:r w:rsidRPr="00B636FE">
              <w:t>(and, in each case, with respect to the holding of interests in Shares, any nominee or custodian of such interests in Shares) and the term "</w:t>
            </w:r>
            <w:bookmarkStart w:id="6" w:name="_9kR3WTr2334DKzlmkdu5u03p1ytySdI2WfKOQ"/>
            <w:r w:rsidRPr="00B636FE">
              <w:t>member of the same Fund Group</w:t>
            </w:r>
            <w:bookmarkEnd w:id="6"/>
            <w:r w:rsidRPr="00B636FE">
              <w:t xml:space="preserve">" shall be construed </w:t>
            </w:r>
            <w:proofErr w:type="gramStart"/>
            <w:r w:rsidRPr="00B636FE">
              <w:t>accordingly;</w:t>
            </w:r>
            <w:proofErr w:type="gramEnd"/>
            <w:r w:rsidRPr="00B636FE">
              <w:t> </w:t>
            </w:r>
          </w:p>
          <w:p w14:paraId="19D78BC7" w14:textId="77777777" w:rsidR="00B636FE" w:rsidRPr="00B636FE" w:rsidRDefault="00B636FE" w:rsidP="005E29DC">
            <w:pPr>
              <w:spacing w:before="0" w:after="0" w:line="240" w:lineRule="auto"/>
            </w:pPr>
          </w:p>
          <w:p w14:paraId="76FC07DB" w14:textId="5C56F38D" w:rsidR="00056442" w:rsidRPr="00B636FE" w:rsidRDefault="00056442" w:rsidP="005E29DC">
            <w:pPr>
              <w:spacing w:before="0" w:after="0" w:line="240" w:lineRule="auto"/>
            </w:pPr>
            <w:r w:rsidRPr="00B636FE">
              <w:t>"</w:t>
            </w:r>
            <w:r w:rsidRPr="00B636FE">
              <w:rPr>
                <w:b/>
                <w:bCs/>
              </w:rPr>
              <w:t>Fund Manager</w:t>
            </w:r>
            <w:r w:rsidRPr="00B636FE">
              <w:t xml:space="preserve">" means a person whose </w:t>
            </w:r>
            <w:bookmarkStart w:id="7" w:name="_9kMIH5YVt4666FKcXxuplzsp"/>
            <w:r w:rsidRPr="00B636FE">
              <w:t>principal</w:t>
            </w:r>
            <w:bookmarkEnd w:id="7"/>
            <w:r w:rsidRPr="00B636FE">
              <w:t xml:space="preserve"> business is to make, manage or advise upon investments in securities</w:t>
            </w:r>
            <w:r w:rsidR="00FF1568" w:rsidRPr="00B636FE">
              <w:t>.</w:t>
            </w:r>
          </w:p>
          <w:p w14:paraId="10A72347" w14:textId="77777777" w:rsidR="00056442" w:rsidRPr="00B636FE" w:rsidRDefault="00056442" w:rsidP="005E29DC">
            <w:pPr>
              <w:pStyle w:val="BodyText"/>
              <w:spacing w:before="0" w:after="0" w:line="240" w:lineRule="auto"/>
            </w:pPr>
          </w:p>
          <w:p w14:paraId="197A4F75" w14:textId="2948E268" w:rsidR="00581017" w:rsidRPr="00B636FE" w:rsidRDefault="00581017" w:rsidP="005E29DC">
            <w:pPr>
              <w:pStyle w:val="BodyText"/>
              <w:spacing w:before="0" w:after="0" w:line="240" w:lineRule="auto"/>
            </w:pPr>
            <w:r w:rsidRPr="00B636FE">
              <w:t xml:space="preserve">Individual shareholders may transfer shares to any privileged relation (spouse or civil partner and lineal descendants </w:t>
            </w:r>
            <w:r w:rsidRPr="00B636FE">
              <w:lastRenderedPageBreak/>
              <w:t xml:space="preserve">(including step and adopted lineal descendants) or trustee of a family trust, save that consent of the Board and Special Shareholder Consent shall be required for any such transfer </w:t>
            </w:r>
            <w:r w:rsidR="00DF5CC5" w:rsidRPr="00B636FE">
              <w:t xml:space="preserve">by any director or employee of, or consultant to, the Company </w:t>
            </w:r>
            <w:r w:rsidRPr="00B636FE">
              <w:t>within the period of three years from the date of adoption of the Articles.</w:t>
            </w:r>
          </w:p>
          <w:p w14:paraId="7090D72E" w14:textId="77777777" w:rsidR="0017202F" w:rsidRPr="00B636FE" w:rsidRDefault="0017202F" w:rsidP="005E29DC">
            <w:pPr>
              <w:pStyle w:val="BodyText"/>
              <w:spacing w:before="0" w:after="0" w:line="240" w:lineRule="auto"/>
            </w:pPr>
          </w:p>
          <w:p w14:paraId="0446F940" w14:textId="77777777" w:rsidR="00581017" w:rsidRPr="00B636FE" w:rsidRDefault="00581017" w:rsidP="005E29DC">
            <w:pPr>
              <w:pStyle w:val="BodyText"/>
              <w:spacing w:before="0" w:after="0" w:line="240" w:lineRule="auto"/>
            </w:pPr>
            <w:r w:rsidRPr="00B636FE">
              <w:t>The Board with Special Shareholder Consent may determine that any transfer is a permitted transfer.</w:t>
            </w:r>
          </w:p>
          <w:p w14:paraId="2C2AC2FB" w14:textId="77777777" w:rsidR="00581017" w:rsidRPr="00B636FE" w:rsidRDefault="00581017" w:rsidP="005E29DC">
            <w:pPr>
              <w:pStyle w:val="BodyText"/>
              <w:tabs>
                <w:tab w:val="left" w:pos="2727"/>
                <w:tab w:val="left" w:pos="3719"/>
              </w:tabs>
              <w:spacing w:before="0" w:after="0" w:line="240" w:lineRule="auto"/>
            </w:pPr>
          </w:p>
        </w:tc>
      </w:tr>
      <w:tr w:rsidR="00B636FE" w:rsidRPr="00B636FE" w14:paraId="4898D05E" w14:textId="77777777" w:rsidTr="445DBC77">
        <w:tc>
          <w:tcPr>
            <w:tcW w:w="675" w:type="dxa"/>
          </w:tcPr>
          <w:p w14:paraId="2F046063" w14:textId="77777777" w:rsidR="00581017" w:rsidRPr="00B636FE" w:rsidRDefault="00581017" w:rsidP="005E29DC">
            <w:pPr>
              <w:pStyle w:val="Heading3"/>
              <w:spacing w:before="0" w:after="0" w:line="240" w:lineRule="auto"/>
            </w:pPr>
          </w:p>
        </w:tc>
        <w:tc>
          <w:tcPr>
            <w:tcW w:w="2694" w:type="dxa"/>
          </w:tcPr>
          <w:p w14:paraId="55F27282" w14:textId="53E2239C" w:rsidR="00581017" w:rsidRPr="00B636FE" w:rsidRDefault="00581017" w:rsidP="005E29DC">
            <w:pPr>
              <w:pStyle w:val="BodyText"/>
              <w:tabs>
                <w:tab w:val="left" w:pos="2727"/>
                <w:tab w:val="left" w:pos="3719"/>
              </w:tabs>
              <w:spacing w:before="0" w:after="0" w:line="240" w:lineRule="auto"/>
            </w:pPr>
            <w:r w:rsidRPr="00B636FE">
              <w:t>Pre-emption on transfers of shares:</w:t>
            </w:r>
          </w:p>
        </w:tc>
        <w:tc>
          <w:tcPr>
            <w:tcW w:w="5811" w:type="dxa"/>
          </w:tcPr>
          <w:p w14:paraId="257CF662" w14:textId="77777777" w:rsidR="00581017" w:rsidRPr="00B636FE" w:rsidRDefault="00581017" w:rsidP="005E29DC">
            <w:pPr>
              <w:pStyle w:val="BodyText"/>
              <w:spacing w:before="0" w:after="0" w:line="240" w:lineRule="auto"/>
            </w:pPr>
            <w:r w:rsidRPr="00B636FE">
              <w:t>Save in respect of Permitted Transfers, shares being offered for transfer shall be offered to all holders of Ordinary Shares pro rata to the number of Ordinary Shares held.</w:t>
            </w:r>
          </w:p>
          <w:p w14:paraId="511FB613" w14:textId="77777777" w:rsidR="00581017" w:rsidRPr="00B636FE" w:rsidRDefault="00581017" w:rsidP="005E29DC">
            <w:pPr>
              <w:pStyle w:val="BodyText"/>
              <w:tabs>
                <w:tab w:val="left" w:pos="2727"/>
                <w:tab w:val="left" w:pos="3719"/>
              </w:tabs>
              <w:spacing w:before="0" w:after="0" w:line="240" w:lineRule="auto"/>
            </w:pPr>
          </w:p>
        </w:tc>
      </w:tr>
      <w:tr w:rsidR="00B636FE" w:rsidRPr="00B636FE" w14:paraId="06AEF70C" w14:textId="77777777" w:rsidTr="445DBC77">
        <w:tc>
          <w:tcPr>
            <w:tcW w:w="675" w:type="dxa"/>
          </w:tcPr>
          <w:p w14:paraId="297E7B58" w14:textId="77777777" w:rsidR="00581017" w:rsidRPr="00B636FE" w:rsidRDefault="00581017" w:rsidP="005E29DC">
            <w:pPr>
              <w:pStyle w:val="Heading3"/>
              <w:spacing w:before="0" w:after="0" w:line="240" w:lineRule="auto"/>
            </w:pPr>
            <w:bookmarkStart w:id="8" w:name="_Ref191546149"/>
          </w:p>
        </w:tc>
        <w:bookmarkEnd w:id="8"/>
        <w:tc>
          <w:tcPr>
            <w:tcW w:w="2694" w:type="dxa"/>
          </w:tcPr>
          <w:p w14:paraId="744EA699" w14:textId="4604D7DB" w:rsidR="00581017" w:rsidRPr="00B636FE" w:rsidRDefault="00581017" w:rsidP="009A4760">
            <w:pPr>
              <w:pStyle w:val="BodyText"/>
              <w:tabs>
                <w:tab w:val="left" w:pos="2727"/>
                <w:tab w:val="left" w:pos="3719"/>
              </w:tabs>
              <w:spacing w:before="0" w:after="0" w:line="240" w:lineRule="auto"/>
              <w:jc w:val="left"/>
            </w:pPr>
            <w:r w:rsidRPr="00B636FE">
              <w:t>Compulsory Transfers (including Leaver provisions):</w:t>
            </w:r>
          </w:p>
        </w:tc>
        <w:tc>
          <w:tcPr>
            <w:tcW w:w="5811" w:type="dxa"/>
          </w:tcPr>
          <w:p w14:paraId="42D9C69F" w14:textId="77777777" w:rsidR="00581017" w:rsidRPr="00B636FE" w:rsidRDefault="00581017" w:rsidP="005E29DC">
            <w:pPr>
              <w:pStyle w:val="BodyText"/>
              <w:spacing w:before="0" w:after="0" w:line="240" w:lineRule="auto"/>
            </w:pPr>
            <w:r w:rsidRPr="00B636FE">
              <w:t>Standard compulsory transfer provisions will apply to shareholders who become bankrupt/insolvent.</w:t>
            </w:r>
          </w:p>
          <w:p w14:paraId="2C83BBDF" w14:textId="77777777" w:rsidR="0017202F" w:rsidRPr="00B636FE" w:rsidRDefault="0017202F" w:rsidP="005E29DC">
            <w:pPr>
              <w:pStyle w:val="BodyText"/>
              <w:spacing w:before="0" w:after="0" w:line="240" w:lineRule="auto"/>
            </w:pPr>
          </w:p>
          <w:p w14:paraId="37A5A857" w14:textId="6D7E620B" w:rsidR="00581017" w:rsidRPr="00B636FE" w:rsidRDefault="00581017" w:rsidP="005E29DC">
            <w:pPr>
              <w:pStyle w:val="BodyText"/>
              <w:spacing w:before="0" w:after="0" w:line="240" w:lineRule="auto"/>
            </w:pPr>
            <w:r w:rsidRPr="00B636FE">
              <w:t xml:space="preserve">Shares held by employees, directors or consultants to the Company </w:t>
            </w:r>
            <w:r w:rsidR="00600C0A" w:rsidRPr="00B636FE">
              <w:t xml:space="preserve">(and any shares transferred to a permitted transferee of such person) </w:t>
            </w:r>
            <w:r w:rsidRPr="00B636FE">
              <w:t>shall be subject to good/bad leaver provisions summarised below.</w:t>
            </w:r>
          </w:p>
          <w:p w14:paraId="0F3E2A27" w14:textId="77777777" w:rsidR="0017202F" w:rsidRPr="00B636FE" w:rsidRDefault="0017202F" w:rsidP="005E29DC">
            <w:pPr>
              <w:pStyle w:val="BodyText"/>
              <w:spacing w:before="0" w:after="0" w:line="240" w:lineRule="auto"/>
            </w:pPr>
          </w:p>
          <w:p w14:paraId="6937DEA1" w14:textId="0ECA51E0" w:rsidR="00581017" w:rsidRPr="00B636FE" w:rsidRDefault="00581017" w:rsidP="005E29DC">
            <w:pPr>
              <w:pStyle w:val="BodyText"/>
              <w:spacing w:before="0" w:after="0" w:line="240" w:lineRule="auto"/>
            </w:pPr>
            <w:r w:rsidRPr="00B636FE">
              <w:t>Bad Leavers shall have all their shares converted into Deferred Shares.</w:t>
            </w:r>
          </w:p>
          <w:p w14:paraId="6318D2D6" w14:textId="77777777" w:rsidR="0017202F" w:rsidRPr="00B636FE" w:rsidRDefault="0017202F" w:rsidP="005E29DC">
            <w:pPr>
              <w:pStyle w:val="BodyText"/>
              <w:spacing w:before="0" w:after="0" w:line="240" w:lineRule="auto"/>
            </w:pPr>
          </w:p>
          <w:p w14:paraId="1F64BC34" w14:textId="02B3B633" w:rsidR="00581017" w:rsidRPr="00B636FE" w:rsidRDefault="00581017" w:rsidP="005E29DC">
            <w:pPr>
              <w:pStyle w:val="BodyText"/>
              <w:spacing w:before="0" w:after="0" w:line="240" w:lineRule="auto"/>
            </w:pPr>
            <w:r w:rsidRPr="00B636FE">
              <w:t xml:space="preserve">Good Leavers shall retain their vested </w:t>
            </w:r>
            <w:proofErr w:type="gramStart"/>
            <w:r w:rsidRPr="00B636FE">
              <w:t>shares</w:t>
            </w:r>
            <w:proofErr w:type="gramEnd"/>
            <w:r w:rsidRPr="00B636FE">
              <w:t xml:space="preserve"> and their unvested shares shall be converted into Deferred Shares.  Shares shall vest monthly over a period of 3 years with a </w:t>
            </w:r>
            <w:proofErr w:type="gramStart"/>
            <w:r w:rsidRPr="00B636FE">
              <w:t>1 year</w:t>
            </w:r>
            <w:proofErr w:type="gramEnd"/>
            <w:r w:rsidRPr="00B636FE">
              <w:t xml:space="preserve"> cliff</w:t>
            </w:r>
            <w:r w:rsidR="00705B26" w:rsidRPr="00B636FE">
              <w:t xml:space="preserve"> [</w:t>
            </w:r>
            <w:proofErr w:type="gramStart"/>
            <w:r w:rsidR="0034631F" w:rsidRPr="00B636FE">
              <w:rPr>
                <w:highlight w:val="yellow"/>
              </w:rPr>
              <w:t>provided that</w:t>
            </w:r>
            <w:proofErr w:type="gramEnd"/>
            <w:r w:rsidR="00705B26" w:rsidRPr="00B636FE">
              <w:rPr>
                <w:highlight w:val="yellow"/>
              </w:rPr>
              <w:t xml:space="preserve"> vesting shall accelerate </w:t>
            </w:r>
            <w:r w:rsidR="00881081" w:rsidRPr="00B636FE">
              <w:rPr>
                <w:highlight w:val="yellow"/>
              </w:rPr>
              <w:t>if there is an exit event prior to the end of the vesting period</w:t>
            </w:r>
            <w:r w:rsidR="0034631F" w:rsidRPr="00B636FE">
              <w:t>]</w:t>
            </w:r>
            <w:r w:rsidRPr="00B636FE">
              <w:t>.</w:t>
            </w:r>
          </w:p>
          <w:p w14:paraId="797DB184" w14:textId="77777777" w:rsidR="0017202F" w:rsidRPr="00B636FE" w:rsidRDefault="0017202F" w:rsidP="005E29DC">
            <w:pPr>
              <w:pStyle w:val="BodyText"/>
              <w:spacing w:before="0" w:after="0" w:line="240" w:lineRule="auto"/>
            </w:pPr>
          </w:p>
          <w:p w14:paraId="672971A9" w14:textId="7D433469" w:rsidR="00581017" w:rsidRPr="00B636FE" w:rsidRDefault="00581017" w:rsidP="00B636FE">
            <w:pPr>
              <w:pStyle w:val="BodyText"/>
              <w:spacing w:before="0" w:after="0" w:line="240" w:lineRule="auto"/>
            </w:pPr>
            <w:r w:rsidRPr="00B636FE">
              <w:t>Bad Leaver shall be defined as gross misconduct, dishonesty or breach of restrictive covenant of confidentiality obligations</w:t>
            </w:r>
            <w:r w:rsidR="00705B26" w:rsidRPr="00B636FE">
              <w:t xml:space="preserve"> or where they are summarily dismissed/terminated under the terms of their employment/consultancy agreement</w:t>
            </w:r>
            <w:r w:rsidRPr="00B636FE">
              <w:t xml:space="preserve"> (unless otherwise determined by the Board with Special Shareholder Consent).  Leaving in other circumstances (including resignation) shall be a Good Leaver event (subject to the vesting as above).</w:t>
            </w:r>
          </w:p>
          <w:p w14:paraId="085A2E4D" w14:textId="77777777" w:rsidR="00E12A43" w:rsidRPr="00B636FE" w:rsidRDefault="00E12A43" w:rsidP="005E29DC">
            <w:pPr>
              <w:pStyle w:val="BodyText"/>
              <w:spacing w:before="0" w:after="0" w:line="240" w:lineRule="auto"/>
            </w:pPr>
          </w:p>
        </w:tc>
      </w:tr>
      <w:tr w:rsidR="00B636FE" w:rsidRPr="00B636FE" w14:paraId="77C9CC15" w14:textId="77777777" w:rsidTr="445DBC77">
        <w:tc>
          <w:tcPr>
            <w:tcW w:w="675" w:type="dxa"/>
          </w:tcPr>
          <w:p w14:paraId="2424B23E" w14:textId="77777777" w:rsidR="00581017" w:rsidRPr="00B636FE" w:rsidRDefault="00581017" w:rsidP="005E29DC">
            <w:pPr>
              <w:pStyle w:val="Heading3"/>
              <w:spacing w:before="0" w:after="0" w:line="240" w:lineRule="auto"/>
            </w:pPr>
          </w:p>
        </w:tc>
        <w:tc>
          <w:tcPr>
            <w:tcW w:w="2694" w:type="dxa"/>
          </w:tcPr>
          <w:p w14:paraId="2ED6BA5C" w14:textId="15D9E081" w:rsidR="00581017" w:rsidRPr="00B636FE" w:rsidRDefault="00581017" w:rsidP="005E29DC">
            <w:pPr>
              <w:pStyle w:val="BodyText"/>
              <w:tabs>
                <w:tab w:val="left" w:pos="2727"/>
                <w:tab w:val="left" w:pos="3719"/>
              </w:tabs>
              <w:spacing w:before="0" w:after="0" w:line="240" w:lineRule="auto"/>
            </w:pPr>
            <w:r w:rsidRPr="00B636FE">
              <w:t>Tag Along, Drag Along, Exit:</w:t>
            </w:r>
          </w:p>
        </w:tc>
        <w:tc>
          <w:tcPr>
            <w:tcW w:w="5811" w:type="dxa"/>
          </w:tcPr>
          <w:p w14:paraId="62867A65" w14:textId="33D83018" w:rsidR="00581017" w:rsidRPr="00B636FE" w:rsidRDefault="00581017" w:rsidP="005E29DC">
            <w:pPr>
              <w:pStyle w:val="BodyText"/>
              <w:spacing w:before="0" w:after="0" w:line="240" w:lineRule="auto"/>
            </w:pPr>
            <w:r w:rsidRPr="00B636FE">
              <w:t>Shares may not be transferred, if that would constitute a change of control, unless th</w:t>
            </w:r>
            <w:r w:rsidR="00534424" w:rsidRPr="00B636FE">
              <w:t xml:space="preserve">e proposed transferee </w:t>
            </w:r>
            <w:r w:rsidRPr="00B636FE">
              <w:t xml:space="preserve">offers to buy </w:t>
            </w:r>
            <w:proofErr w:type="gramStart"/>
            <w:r w:rsidRPr="00B636FE">
              <w:t>all of</w:t>
            </w:r>
            <w:proofErr w:type="gramEnd"/>
            <w:r w:rsidRPr="00B636FE">
              <w:t xml:space="preserve"> the shares in the capital of the Company</w:t>
            </w:r>
            <w:r w:rsidR="00334BF8" w:rsidRPr="00B636FE">
              <w:t xml:space="preserve"> at the same price and on the same terms</w:t>
            </w:r>
            <w:r w:rsidRPr="00B636FE">
              <w:t>.</w:t>
            </w:r>
          </w:p>
          <w:p w14:paraId="1AE431BA" w14:textId="77777777" w:rsidR="0017202F" w:rsidRPr="00B636FE" w:rsidRDefault="0017202F" w:rsidP="005E29DC">
            <w:pPr>
              <w:pStyle w:val="BodyText"/>
              <w:spacing w:before="0" w:after="0" w:line="240" w:lineRule="auto"/>
            </w:pPr>
          </w:p>
          <w:p w14:paraId="26070BDC" w14:textId="7D403F52" w:rsidR="0017202F" w:rsidRPr="00B636FE" w:rsidRDefault="00581017" w:rsidP="005E29DC">
            <w:pPr>
              <w:pStyle w:val="BodyText"/>
              <w:spacing w:before="0" w:after="0" w:line="240" w:lineRule="auto"/>
            </w:pPr>
            <w:r w:rsidRPr="00B636FE">
              <w:t xml:space="preserve">All shareholders may be required </w:t>
            </w:r>
            <w:r w:rsidR="003E5C78" w:rsidRPr="00B636FE">
              <w:t xml:space="preserve"> (at the same price and on the same terms) </w:t>
            </w:r>
            <w:r w:rsidRPr="00B636FE">
              <w:t xml:space="preserve">to sell their shares if the holders of </w:t>
            </w:r>
            <w:r w:rsidR="002B3460" w:rsidRPr="0024546C">
              <w:rPr>
                <w:highlight w:val="yellow"/>
              </w:rPr>
              <w:t>[</w:t>
            </w:r>
            <w:r w:rsidRPr="0024546C">
              <w:rPr>
                <w:highlight w:val="yellow"/>
              </w:rPr>
              <w:t>75</w:t>
            </w:r>
            <w:r w:rsidR="002B3460" w:rsidRPr="00B636FE">
              <w:t>]</w:t>
            </w:r>
            <w:r w:rsidR="002B3460" w:rsidRPr="00B636FE">
              <w:rPr>
                <w:rStyle w:val="FootnoteReference"/>
              </w:rPr>
              <w:footnoteReference w:id="7"/>
            </w:r>
            <w:r w:rsidRPr="00B636FE">
              <w:t>% Ordinary Shares wish to sell their shares</w:t>
            </w:r>
            <w:r w:rsidR="00881081" w:rsidRPr="00B636FE">
              <w:t>[</w:t>
            </w:r>
            <w:r w:rsidRPr="00B636FE">
              <w:t xml:space="preserve">, save that the University may </w:t>
            </w:r>
            <w:r w:rsidR="00881081" w:rsidRPr="00B636FE">
              <w:t xml:space="preserve">not </w:t>
            </w:r>
            <w:r w:rsidRPr="00B636FE">
              <w:t xml:space="preserve">be required to sell its shares where such sale is to a restricted purchaser </w:t>
            </w:r>
            <w:r w:rsidR="0093115E" w:rsidRPr="00B636FE">
              <w:t>[</w:t>
            </w:r>
            <w:r w:rsidRPr="00B636FE">
              <w:t>(</w:t>
            </w:r>
            <w:r w:rsidRPr="0024546C">
              <w:rPr>
                <w:highlight w:val="yellow"/>
              </w:rPr>
              <w:t>being an entity which the University considers, acting reasonably, is likely to be reputationally damaging to the University)</w:t>
            </w:r>
            <w:r w:rsidR="0093115E" w:rsidRPr="0024546C">
              <w:rPr>
                <w:highlight w:val="yellow"/>
              </w:rPr>
              <w:t>] [</w:t>
            </w:r>
            <w:r w:rsidR="00881081" w:rsidRPr="0024546C">
              <w:rPr>
                <w:highlight w:val="yellow"/>
              </w:rPr>
              <w:t>being an entity whose business</w:t>
            </w:r>
            <w:r w:rsidR="00881081" w:rsidRPr="00B636FE">
              <w:t xml:space="preserve"> </w:t>
            </w:r>
            <w:r w:rsidR="00881081" w:rsidRPr="0024546C">
              <w:rPr>
                <w:highlight w:val="yellow"/>
              </w:rPr>
              <w:lastRenderedPageBreak/>
              <w:t xml:space="preserve">includes the carrying on of Restricted Activities (as defined in paragraph </w:t>
            </w:r>
            <w:r w:rsidR="0024546C">
              <w:rPr>
                <w:highlight w:val="yellow"/>
              </w:rPr>
              <w:fldChar w:fldCharType="begin"/>
            </w:r>
            <w:r w:rsidR="0024546C">
              <w:rPr>
                <w:highlight w:val="yellow"/>
              </w:rPr>
              <w:instrText xml:space="preserve"> REF _Ref191546265 \r \h </w:instrText>
            </w:r>
            <w:r w:rsidR="0024546C">
              <w:rPr>
                <w:highlight w:val="yellow"/>
              </w:rPr>
            </w:r>
            <w:r w:rsidR="0024546C">
              <w:rPr>
                <w:highlight w:val="yellow"/>
              </w:rPr>
              <w:fldChar w:fldCharType="separate"/>
            </w:r>
            <w:r w:rsidR="0024546C">
              <w:rPr>
                <w:highlight w:val="yellow"/>
              </w:rPr>
              <w:t>3.23</w:t>
            </w:r>
            <w:r w:rsidR="0024546C">
              <w:rPr>
                <w:highlight w:val="yellow"/>
              </w:rPr>
              <w:fldChar w:fldCharType="end"/>
            </w:r>
            <w:r w:rsidR="00881081" w:rsidRPr="0024546C">
              <w:rPr>
                <w:highlight w:val="yellow"/>
              </w:rPr>
              <w:t>]</w:t>
            </w:r>
            <w:r w:rsidR="00534424" w:rsidRPr="0024546C">
              <w:rPr>
                <w:highlight w:val="yellow"/>
              </w:rPr>
              <w:t>.</w:t>
            </w:r>
            <w:r w:rsidR="005C40EB" w:rsidRPr="0024546C">
              <w:rPr>
                <w:rStyle w:val="FootnoteReference"/>
                <w:highlight w:val="yellow"/>
              </w:rPr>
              <w:footnoteReference w:id="8"/>
            </w:r>
          </w:p>
          <w:p w14:paraId="08316068" w14:textId="77777777" w:rsidR="0017202F" w:rsidRPr="00B636FE" w:rsidRDefault="0017202F" w:rsidP="005E29DC">
            <w:pPr>
              <w:pStyle w:val="BodyText"/>
              <w:spacing w:before="0" w:after="0" w:line="240" w:lineRule="auto"/>
            </w:pPr>
          </w:p>
          <w:p w14:paraId="489763D5" w14:textId="67712F49" w:rsidR="00581017" w:rsidRPr="00B636FE" w:rsidRDefault="00F15905" w:rsidP="005E29DC">
            <w:pPr>
              <w:pStyle w:val="BodyText"/>
              <w:spacing w:before="0" w:after="0" w:line="240" w:lineRule="auto"/>
            </w:pPr>
            <w:r w:rsidRPr="00B636FE">
              <w:t>Neither t</w:t>
            </w:r>
            <w:r w:rsidR="00581017" w:rsidRPr="00B636FE">
              <w:t xml:space="preserve">he University </w:t>
            </w:r>
            <w:r w:rsidRPr="00B636FE">
              <w:t xml:space="preserve">nor the Investor </w:t>
            </w:r>
            <w:r w:rsidR="00581017" w:rsidRPr="00B636FE">
              <w:t xml:space="preserve">will give warranties or indemnities on a sale other than title to the shares held by it and capacity to sell such shares.  </w:t>
            </w:r>
          </w:p>
          <w:p w14:paraId="7EB819FC" w14:textId="77777777" w:rsidR="00581017" w:rsidRPr="00B636FE" w:rsidRDefault="00581017" w:rsidP="005E29DC">
            <w:pPr>
              <w:pStyle w:val="BodyText"/>
              <w:tabs>
                <w:tab w:val="left" w:pos="2727"/>
                <w:tab w:val="left" w:pos="3719"/>
              </w:tabs>
              <w:spacing w:before="0" w:after="0" w:line="240" w:lineRule="auto"/>
            </w:pPr>
          </w:p>
        </w:tc>
      </w:tr>
      <w:tr w:rsidR="00B636FE" w:rsidRPr="00B636FE" w14:paraId="1ED9809B" w14:textId="77777777" w:rsidTr="445DBC77">
        <w:tc>
          <w:tcPr>
            <w:tcW w:w="675" w:type="dxa"/>
          </w:tcPr>
          <w:p w14:paraId="000AD9CB" w14:textId="77777777" w:rsidR="00581017" w:rsidRPr="00B636FE" w:rsidRDefault="00581017" w:rsidP="005E29DC">
            <w:pPr>
              <w:pStyle w:val="Heading3"/>
              <w:spacing w:before="0" w:after="0" w:line="240" w:lineRule="auto"/>
            </w:pPr>
          </w:p>
        </w:tc>
        <w:tc>
          <w:tcPr>
            <w:tcW w:w="2694" w:type="dxa"/>
          </w:tcPr>
          <w:p w14:paraId="3B51E649" w14:textId="71AE0799" w:rsidR="00581017" w:rsidRPr="00B636FE" w:rsidRDefault="00581017" w:rsidP="005E29DC">
            <w:pPr>
              <w:pStyle w:val="BodyText"/>
              <w:tabs>
                <w:tab w:val="left" w:pos="2727"/>
                <w:tab w:val="left" w:pos="3719"/>
              </w:tabs>
              <w:spacing w:before="0" w:after="0" w:line="240" w:lineRule="auto"/>
            </w:pPr>
            <w:r w:rsidRPr="00B636FE">
              <w:t>Co-Sale:</w:t>
            </w:r>
          </w:p>
        </w:tc>
        <w:tc>
          <w:tcPr>
            <w:tcW w:w="5811" w:type="dxa"/>
          </w:tcPr>
          <w:p w14:paraId="3C666DD8" w14:textId="4F511FDE" w:rsidR="00581017" w:rsidRPr="00B636FE" w:rsidRDefault="00534424" w:rsidP="005E29DC">
            <w:pPr>
              <w:pStyle w:val="BodyText"/>
              <w:spacing w:before="0" w:after="0" w:line="240" w:lineRule="auto"/>
            </w:pPr>
            <w:r w:rsidRPr="00B636FE">
              <w:t>All</w:t>
            </w:r>
            <w:r w:rsidR="00581017" w:rsidRPr="00B636FE">
              <w:t xml:space="preserve"> shareholders will be entitled to sell a proportionate number of their shares where any Founder finds a purchaser for their shares</w:t>
            </w:r>
            <w:r w:rsidR="00F459EB" w:rsidRPr="00B636FE">
              <w:t xml:space="preserve"> (other than in the case of a permitted transfer)</w:t>
            </w:r>
            <w:r w:rsidR="00581017" w:rsidRPr="00B636FE">
              <w:t>.</w:t>
            </w:r>
          </w:p>
          <w:p w14:paraId="4FFC586F" w14:textId="77777777" w:rsidR="00581017" w:rsidRPr="00B636FE" w:rsidRDefault="00581017" w:rsidP="005E29DC">
            <w:pPr>
              <w:pStyle w:val="BodyText"/>
              <w:tabs>
                <w:tab w:val="left" w:pos="2727"/>
                <w:tab w:val="left" w:pos="3719"/>
              </w:tabs>
              <w:spacing w:before="0" w:after="0" w:line="240" w:lineRule="auto"/>
            </w:pPr>
          </w:p>
        </w:tc>
      </w:tr>
      <w:tr w:rsidR="00B636FE" w:rsidRPr="00B636FE" w14:paraId="47162742" w14:textId="77777777" w:rsidTr="445DBC77">
        <w:tc>
          <w:tcPr>
            <w:tcW w:w="675" w:type="dxa"/>
          </w:tcPr>
          <w:p w14:paraId="0C1FA63F" w14:textId="77777777" w:rsidR="00581017" w:rsidRPr="00B636FE" w:rsidRDefault="00581017" w:rsidP="005E29DC">
            <w:pPr>
              <w:pStyle w:val="Heading3"/>
              <w:spacing w:before="0" w:after="0" w:line="240" w:lineRule="auto"/>
            </w:pPr>
          </w:p>
        </w:tc>
        <w:tc>
          <w:tcPr>
            <w:tcW w:w="2694" w:type="dxa"/>
          </w:tcPr>
          <w:p w14:paraId="35397D14" w14:textId="694231DB" w:rsidR="00581017" w:rsidRPr="00B636FE" w:rsidRDefault="00581017" w:rsidP="005E29DC">
            <w:pPr>
              <w:pStyle w:val="BodyText"/>
              <w:tabs>
                <w:tab w:val="left" w:pos="2727"/>
                <w:tab w:val="left" w:pos="3719"/>
              </w:tabs>
              <w:spacing w:before="0" w:after="0" w:line="240" w:lineRule="auto"/>
            </w:pPr>
            <w:r w:rsidRPr="00B636FE">
              <w:t>Put Option:</w:t>
            </w:r>
          </w:p>
        </w:tc>
        <w:tc>
          <w:tcPr>
            <w:tcW w:w="5811" w:type="dxa"/>
          </w:tcPr>
          <w:p w14:paraId="2B7F9818" w14:textId="7C2FF376" w:rsidR="00581017" w:rsidRPr="00B636FE" w:rsidRDefault="00581017" w:rsidP="005E29DC">
            <w:pPr>
              <w:pStyle w:val="BodyText"/>
              <w:spacing w:before="0" w:after="0" w:line="240" w:lineRule="auto"/>
            </w:pPr>
            <w:r w:rsidRPr="00B636FE">
              <w:t xml:space="preserve">The University will have the right to gift its shares to the Company for nil consideration at its absolute discretion (intended only if a continued </w:t>
            </w:r>
            <w:r w:rsidR="007D6868" w:rsidRPr="00B636FE">
              <w:t xml:space="preserve">shareholding </w:t>
            </w:r>
            <w:r w:rsidRPr="00B636FE">
              <w:t>would be detrimental to the University).</w:t>
            </w:r>
          </w:p>
          <w:p w14:paraId="798038F6" w14:textId="77777777" w:rsidR="00581017" w:rsidRPr="00B636FE" w:rsidRDefault="00581017" w:rsidP="005E29DC">
            <w:pPr>
              <w:pStyle w:val="BodyText"/>
              <w:tabs>
                <w:tab w:val="left" w:pos="2727"/>
                <w:tab w:val="left" w:pos="3719"/>
              </w:tabs>
              <w:spacing w:before="0" w:after="0" w:line="240" w:lineRule="auto"/>
            </w:pPr>
          </w:p>
        </w:tc>
      </w:tr>
    </w:tbl>
    <w:p w14:paraId="5DADF8FA" w14:textId="77777777" w:rsidR="001B2789" w:rsidRPr="00B636FE" w:rsidRDefault="001B2789" w:rsidP="005E29DC">
      <w:pPr>
        <w:pStyle w:val="BodyText"/>
        <w:spacing w:before="0" w:after="0" w:line="240" w:lineRule="auto"/>
      </w:pPr>
    </w:p>
    <w:p w14:paraId="1C3918D6" w14:textId="0526205D" w:rsidR="00297A2F" w:rsidRPr="00B636FE" w:rsidRDefault="00297A2F" w:rsidP="005E29DC">
      <w:pPr>
        <w:pStyle w:val="BodyText"/>
        <w:spacing w:before="0" w:after="0" w:line="240" w:lineRule="auto"/>
        <w:rPr>
          <w:b/>
          <w:bCs/>
        </w:rPr>
      </w:pPr>
      <w:r w:rsidRPr="00B636FE">
        <w:rPr>
          <w:b/>
          <w:bCs/>
        </w:rPr>
        <w:t>Shareholders' Agreement:</w:t>
      </w:r>
    </w:p>
    <w:p w14:paraId="775D2054" w14:textId="77777777" w:rsidR="00297A2F" w:rsidRPr="00B636FE" w:rsidRDefault="00297A2F" w:rsidP="005E29DC">
      <w:pPr>
        <w:pStyle w:val="BodyText"/>
        <w:spacing w:before="0" w:after="0"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694"/>
        <w:gridCol w:w="5811"/>
      </w:tblGrid>
      <w:tr w:rsidR="00B636FE" w:rsidRPr="00B636FE" w14:paraId="035F248B" w14:textId="77777777" w:rsidTr="5AFCD6EE">
        <w:trPr>
          <w:trHeight w:val="5235"/>
        </w:trPr>
        <w:tc>
          <w:tcPr>
            <w:tcW w:w="675" w:type="dxa"/>
          </w:tcPr>
          <w:p w14:paraId="3C77CBE6" w14:textId="77777777" w:rsidR="00297A2F" w:rsidRPr="00B636FE" w:rsidRDefault="00297A2F" w:rsidP="005E29DC">
            <w:pPr>
              <w:pStyle w:val="Heading3"/>
              <w:spacing w:before="0" w:after="0" w:line="240" w:lineRule="auto"/>
            </w:pPr>
          </w:p>
        </w:tc>
        <w:tc>
          <w:tcPr>
            <w:tcW w:w="2694" w:type="dxa"/>
          </w:tcPr>
          <w:p w14:paraId="5AD60A19" w14:textId="77777777" w:rsidR="00297A2F" w:rsidRPr="00B636FE" w:rsidRDefault="00297A2F" w:rsidP="009A4760">
            <w:pPr>
              <w:pStyle w:val="BodyText"/>
              <w:tabs>
                <w:tab w:val="left" w:pos="2727"/>
                <w:tab w:val="left" w:pos="3719"/>
              </w:tabs>
              <w:spacing w:before="0" w:after="0" w:line="240" w:lineRule="auto"/>
              <w:jc w:val="left"/>
            </w:pPr>
            <w:r w:rsidRPr="00B636FE">
              <w:t>Board and Director appointment rights:</w:t>
            </w:r>
          </w:p>
        </w:tc>
        <w:tc>
          <w:tcPr>
            <w:tcW w:w="5811" w:type="dxa"/>
          </w:tcPr>
          <w:p w14:paraId="604E4F3A" w14:textId="0B89E59C" w:rsidR="00297A2F" w:rsidRPr="00B636FE" w:rsidRDefault="00297A2F" w:rsidP="005E29DC">
            <w:pPr>
              <w:pStyle w:val="BodyText"/>
              <w:spacing w:before="0" w:after="0" w:line="240" w:lineRule="auto"/>
            </w:pPr>
            <w:r w:rsidRPr="00B636FE">
              <w:t xml:space="preserve">The Company will hold regular Board meetings (at least </w:t>
            </w:r>
            <w:r w:rsidR="00652136" w:rsidRPr="00B636FE">
              <w:t>[</w:t>
            </w:r>
            <w:r w:rsidRPr="00B636FE">
              <w:rPr>
                <w:highlight w:val="yellow"/>
              </w:rPr>
              <w:t>6</w:t>
            </w:r>
            <w:r w:rsidR="00652136" w:rsidRPr="00B636FE">
              <w:t>]</w:t>
            </w:r>
            <w:r w:rsidRPr="00B636FE">
              <w:t xml:space="preserve"> per annum with a period of not less than </w:t>
            </w:r>
            <w:r w:rsidR="00652136" w:rsidRPr="00B636FE">
              <w:t>[</w:t>
            </w:r>
            <w:r w:rsidRPr="00B636FE">
              <w:rPr>
                <w:highlight w:val="yellow"/>
              </w:rPr>
              <w:t>10</w:t>
            </w:r>
            <w:r w:rsidR="00652136" w:rsidRPr="00B636FE">
              <w:t>]</w:t>
            </w:r>
            <w:r w:rsidRPr="00B636FE">
              <w:t xml:space="preserve"> weeks between meetings</w:t>
            </w:r>
            <w:r w:rsidR="0034631F" w:rsidRPr="00B636FE">
              <w:t xml:space="preserve"> unless otherwise agreed by the Board</w:t>
            </w:r>
            <w:r w:rsidRPr="00B636FE">
              <w:t xml:space="preserve">) and will ensure that all material business decisions are taken at Board level. </w:t>
            </w:r>
            <w:r w:rsidR="00B32672" w:rsidRPr="00B636FE">
              <w:t xml:space="preserve"> </w:t>
            </w:r>
            <w:r w:rsidR="00F77EB5" w:rsidRPr="00B636FE">
              <w:t>Agendas and any other board papers will be circulated to all directors and observers with the notice</w:t>
            </w:r>
            <w:r w:rsidR="0034631F" w:rsidRPr="00B636FE">
              <w:t xml:space="preserve"> (with an appropriate allowance for emergent business)</w:t>
            </w:r>
            <w:r w:rsidR="00F77EB5" w:rsidRPr="00B636FE">
              <w:t>.</w:t>
            </w:r>
          </w:p>
          <w:p w14:paraId="0CB9FDC1" w14:textId="77777777" w:rsidR="00BF43C8" w:rsidRPr="00B636FE" w:rsidRDefault="00BF43C8" w:rsidP="005E29DC">
            <w:pPr>
              <w:pStyle w:val="BodyText"/>
              <w:spacing w:before="0" w:after="0" w:line="240" w:lineRule="auto"/>
            </w:pPr>
          </w:p>
          <w:p w14:paraId="38BFB482" w14:textId="549A479F" w:rsidR="00522EE9" w:rsidRPr="00B636FE" w:rsidRDefault="00297A2F" w:rsidP="005E29DC">
            <w:pPr>
              <w:pStyle w:val="BodyText"/>
              <w:spacing w:before="0" w:after="0" w:line="240" w:lineRule="auto"/>
            </w:pPr>
            <w:r w:rsidRPr="00B636FE">
              <w:t xml:space="preserve">The Board will consist of a minimum of 2 directors and a maximum of </w:t>
            </w:r>
            <w:r w:rsidR="00B3740D" w:rsidRPr="00B636FE">
              <w:rPr>
                <w:highlight w:val="yellow"/>
              </w:rPr>
              <w:t>[</w:t>
            </w:r>
            <w:r w:rsidR="000E097C" w:rsidRPr="00B636FE">
              <w:rPr>
                <w:highlight w:val="yellow"/>
              </w:rPr>
              <w:t>TBC</w:t>
            </w:r>
            <w:r w:rsidR="00B3740D" w:rsidRPr="00B636FE">
              <w:t>]</w:t>
            </w:r>
            <w:r w:rsidRPr="00B636FE">
              <w:fldChar w:fldCharType="begin"/>
            </w:r>
            <w:r w:rsidRPr="00B636FE">
              <w:instrText xml:space="preserve">  </w:instrText>
            </w:r>
            <w:r w:rsidRPr="00B636FE">
              <w:fldChar w:fldCharType="end"/>
            </w:r>
            <w:r w:rsidRPr="00B636FE">
              <w:t xml:space="preserve"> directors.  </w:t>
            </w:r>
          </w:p>
          <w:p w14:paraId="1E59AC42" w14:textId="77777777" w:rsidR="00AE5457" w:rsidRPr="00B636FE" w:rsidRDefault="00AE5457" w:rsidP="005E29DC">
            <w:pPr>
              <w:pStyle w:val="BodyText"/>
              <w:spacing w:before="0" w:after="0" w:line="240" w:lineRule="auto"/>
            </w:pPr>
          </w:p>
          <w:p w14:paraId="2940B964" w14:textId="5E0B510C" w:rsidR="00AE5457" w:rsidRPr="00B636FE" w:rsidRDefault="00AE5457" w:rsidP="005E29DC">
            <w:pPr>
              <w:pStyle w:val="BodyText"/>
              <w:spacing w:before="0" w:after="0" w:line="240" w:lineRule="auto"/>
            </w:pPr>
            <w:r w:rsidRPr="00B636FE">
              <w:t>The initial directors will be [</w:t>
            </w:r>
            <w:r w:rsidRPr="00B636FE">
              <w:rPr>
                <w:highlight w:val="yellow"/>
              </w:rPr>
              <w:t>TBC</w:t>
            </w:r>
            <w:r w:rsidRPr="00B636FE">
              <w:t>]</w:t>
            </w:r>
            <w:r w:rsidR="00F15905" w:rsidRPr="00B636FE">
              <w:t xml:space="preserve">, </w:t>
            </w:r>
            <w:r w:rsidR="00EC535E" w:rsidRPr="00B636FE">
              <w:t>a director (if any) appointed by the University and a director (if any) appointed by the Investor.</w:t>
            </w:r>
          </w:p>
          <w:p w14:paraId="7F310B8B" w14:textId="77777777" w:rsidR="002E1F3C" w:rsidRPr="00B636FE" w:rsidRDefault="002E1F3C" w:rsidP="005E29DC">
            <w:pPr>
              <w:pStyle w:val="BodyText"/>
              <w:spacing w:before="0" w:after="0" w:line="240" w:lineRule="auto"/>
            </w:pPr>
          </w:p>
          <w:p w14:paraId="5FE5FCB4" w14:textId="1F62B3BD" w:rsidR="00020831" w:rsidRPr="00B636FE" w:rsidRDefault="00297A2F" w:rsidP="005E29DC">
            <w:pPr>
              <w:pStyle w:val="BodyText"/>
              <w:spacing w:before="0" w:after="0" w:line="240" w:lineRule="auto"/>
            </w:pPr>
            <w:r w:rsidRPr="00B636FE">
              <w:t xml:space="preserve">Quorum for the Board shall be </w:t>
            </w:r>
            <w:r w:rsidR="00127924" w:rsidRPr="00B636FE">
              <w:t xml:space="preserve">one </w:t>
            </w:r>
            <w:r w:rsidRPr="00B636FE">
              <w:t>more than half of the directors in office from time to time</w:t>
            </w:r>
            <w:r w:rsidR="00127924" w:rsidRPr="00B636FE">
              <w:t xml:space="preserve"> and the investment documents shall include market standard terms for the automatic adjournment of the meeting if not quorate</w:t>
            </w:r>
            <w:r w:rsidR="00F15905" w:rsidRPr="00B636FE">
              <w:rPr>
                <w:rStyle w:val="FootnoteReference"/>
              </w:rPr>
              <w:footnoteReference w:id="9"/>
            </w:r>
            <w:r w:rsidRPr="00B636FE">
              <w:t xml:space="preserve">.  In the event of an equality of votes, the chair shall not have a casting vote. </w:t>
            </w:r>
          </w:p>
          <w:p w14:paraId="7DBD5A0E" w14:textId="77777777" w:rsidR="002E1F3C" w:rsidRPr="00B636FE" w:rsidRDefault="002E1F3C" w:rsidP="005E29DC">
            <w:pPr>
              <w:pStyle w:val="BodyText"/>
              <w:spacing w:before="0" w:after="0" w:line="240" w:lineRule="auto"/>
            </w:pPr>
          </w:p>
          <w:p w14:paraId="064C6D9E" w14:textId="5F07B4FF" w:rsidR="00297A2F" w:rsidRPr="00B636FE" w:rsidRDefault="5F5A117E" w:rsidP="005E29DC">
            <w:pPr>
              <w:pStyle w:val="BodyText"/>
              <w:spacing w:before="0" w:after="0" w:line="240" w:lineRule="auto"/>
            </w:pPr>
            <w:r w:rsidRPr="00B636FE">
              <w:t>Each of the Investor and t</w:t>
            </w:r>
            <w:r w:rsidR="1A8FBBCA" w:rsidRPr="00B636FE">
              <w:t xml:space="preserve">he University may appoint and maintain in office a director of the Company for so long as it (and its Permitted Transferees) holds not less than </w:t>
            </w:r>
            <w:r w:rsidR="008718BE" w:rsidRPr="00B636FE">
              <w:t>10</w:t>
            </w:r>
            <w:r w:rsidR="008718BE" w:rsidRPr="00B636FE" w:rsidDel="008718BE">
              <w:rPr>
                <w:rStyle w:val="FootnoteReference"/>
              </w:rPr>
              <w:t xml:space="preserve"> </w:t>
            </w:r>
            <w:r w:rsidR="1A8FBBCA" w:rsidRPr="00B636FE">
              <w:t xml:space="preserve">% of the issued share capital of the Company. Such director may attend every committee of the Board. If the </w:t>
            </w:r>
            <w:r w:rsidRPr="00B636FE">
              <w:t xml:space="preserve">Investor or the </w:t>
            </w:r>
            <w:r w:rsidR="1A8FBBCA" w:rsidRPr="00B636FE">
              <w:t>University does not have a director in office</w:t>
            </w:r>
            <w:r w:rsidRPr="00B636FE">
              <w:t xml:space="preserve"> (as the case may be)</w:t>
            </w:r>
            <w:r w:rsidR="1A8FBBCA" w:rsidRPr="00B636FE">
              <w:t xml:space="preserve">, the </w:t>
            </w:r>
            <w:r w:rsidRPr="00B636FE">
              <w:t xml:space="preserve">Investor and the </w:t>
            </w:r>
            <w:r w:rsidR="1A8FBBCA" w:rsidRPr="00B636FE">
              <w:t>University may, for so long as it holds not less than 5% of the issued share capital of the Company, appoint an observer who may attend and speak at meetings of the Board (and every committee thereof) but may not vote at the same.</w:t>
            </w:r>
            <w:r w:rsidR="00B32672" w:rsidRPr="00B636FE">
              <w:rPr>
                <w:rStyle w:val="FootnoteReference"/>
              </w:rPr>
              <w:footnoteReference w:id="10"/>
            </w:r>
          </w:p>
          <w:p w14:paraId="0D6DCB94" w14:textId="77777777" w:rsidR="004E2ADF" w:rsidRPr="00B636FE" w:rsidRDefault="004E2ADF" w:rsidP="005E29DC">
            <w:pPr>
              <w:pStyle w:val="BodyText"/>
              <w:spacing w:before="0" w:after="0" w:line="240" w:lineRule="auto"/>
            </w:pPr>
          </w:p>
          <w:p w14:paraId="37423E5C" w14:textId="163E8D05" w:rsidR="00652136" w:rsidRPr="00B636FE" w:rsidRDefault="004E2ADF" w:rsidP="00B636FE">
            <w:pPr>
              <w:pStyle w:val="BodyText"/>
              <w:spacing w:before="0" w:after="0" w:line="240" w:lineRule="auto"/>
            </w:pPr>
            <w:r w:rsidRPr="00B636FE">
              <w:lastRenderedPageBreak/>
              <w:t xml:space="preserve">No fees will be paid to any Founder, employee, Investor or otherwise in respect of their role as a </w:t>
            </w:r>
            <w:proofErr w:type="gramStart"/>
            <w:r w:rsidRPr="00B636FE">
              <w:t>Director</w:t>
            </w:r>
            <w:proofErr w:type="gramEnd"/>
            <w:r w:rsidRPr="00B636FE">
              <w:t xml:space="preserve"> or an observer.</w:t>
            </w:r>
          </w:p>
        </w:tc>
      </w:tr>
      <w:tr w:rsidR="00B636FE" w:rsidRPr="00B636FE" w14:paraId="7ED36133" w14:textId="77777777" w:rsidTr="5AFCD6EE">
        <w:tc>
          <w:tcPr>
            <w:tcW w:w="675" w:type="dxa"/>
          </w:tcPr>
          <w:p w14:paraId="7409A928" w14:textId="77777777" w:rsidR="00297A2F" w:rsidRPr="00B636FE" w:rsidRDefault="00297A2F" w:rsidP="005E29DC">
            <w:pPr>
              <w:pStyle w:val="Heading3"/>
              <w:keepNext/>
              <w:widowControl w:val="0"/>
              <w:spacing w:before="0" w:after="0" w:line="240" w:lineRule="auto"/>
            </w:pPr>
            <w:bookmarkStart w:id="9" w:name="_Ref164933497"/>
          </w:p>
        </w:tc>
        <w:bookmarkEnd w:id="9"/>
        <w:tc>
          <w:tcPr>
            <w:tcW w:w="2694" w:type="dxa"/>
          </w:tcPr>
          <w:p w14:paraId="31AB5A5E" w14:textId="77777777" w:rsidR="00297A2F" w:rsidRPr="00B636FE" w:rsidRDefault="00297A2F" w:rsidP="005E29DC">
            <w:pPr>
              <w:pStyle w:val="BodyText"/>
              <w:tabs>
                <w:tab w:val="left" w:pos="2727"/>
                <w:tab w:val="left" w:pos="3719"/>
              </w:tabs>
              <w:spacing w:before="0" w:after="0" w:line="240" w:lineRule="auto"/>
            </w:pPr>
            <w:r w:rsidRPr="00B636FE">
              <w:t>Protective rights:</w:t>
            </w:r>
          </w:p>
        </w:tc>
        <w:tc>
          <w:tcPr>
            <w:tcW w:w="5811" w:type="dxa"/>
          </w:tcPr>
          <w:p w14:paraId="15B6A54A" w14:textId="190954EF" w:rsidR="00297A2F" w:rsidRPr="00B636FE" w:rsidRDefault="00297A2F" w:rsidP="005E29DC">
            <w:pPr>
              <w:pStyle w:val="BodyText"/>
              <w:spacing w:before="0" w:after="0" w:line="240" w:lineRule="auto"/>
            </w:pPr>
            <w:r w:rsidRPr="00B636FE">
              <w:t xml:space="preserve">All material decisions of the Company shall require Board approval.  In addition the following matters will also be subject to Special Shareholder Consent (meaning the consent of holder of more than </w:t>
            </w:r>
            <w:r w:rsidR="00AB16D4" w:rsidRPr="00B636FE">
              <w:t>[</w:t>
            </w:r>
            <w:r w:rsidRPr="0024546C">
              <w:rPr>
                <w:highlight w:val="yellow"/>
              </w:rPr>
              <w:t>75</w:t>
            </w:r>
            <w:r w:rsidR="00AB16D4" w:rsidRPr="00B636FE">
              <w:t>]</w:t>
            </w:r>
            <w:r w:rsidRPr="00B636FE">
              <w:t xml:space="preserve">% of the voting rights from time to time </w:t>
            </w:r>
            <w:r w:rsidR="00F15905" w:rsidRPr="00B636FE">
              <w:t>[</w:t>
            </w:r>
            <w:r w:rsidRPr="00B636FE">
              <w:rPr>
                <w:highlight w:val="yellow"/>
              </w:rPr>
              <w:t xml:space="preserve">which must include the </w:t>
            </w:r>
            <w:r w:rsidR="00DC0803" w:rsidRPr="00B636FE">
              <w:rPr>
                <w:highlight w:val="yellow"/>
              </w:rPr>
              <w:t xml:space="preserve">Investor and the </w:t>
            </w:r>
            <w:r w:rsidRPr="00B636FE">
              <w:rPr>
                <w:highlight w:val="yellow"/>
              </w:rPr>
              <w:t>University</w:t>
            </w:r>
            <w:r w:rsidR="00F15905" w:rsidRPr="00B636FE">
              <w:rPr>
                <w:highlight w:val="yellow"/>
              </w:rPr>
              <w:t>]</w:t>
            </w:r>
            <w:r w:rsidR="00AB16D4" w:rsidRPr="00B636FE">
              <w:rPr>
                <w:highlight w:val="yellow"/>
              </w:rPr>
              <w:t xml:space="preserve"> for as long as they hold [any shares] [not less than [10]% of the shares in issue [such</w:t>
            </w:r>
            <w:r w:rsidR="00510395" w:rsidRPr="00B636FE">
              <w:rPr>
                <w:highlight w:val="yellow"/>
              </w:rPr>
              <w:t xml:space="preserve"> </w:t>
            </w:r>
            <w:r w:rsidR="00E83750" w:rsidRPr="00B636FE">
              <w:rPr>
                <w:highlight w:val="yellow"/>
              </w:rPr>
              <w:t>[</w:t>
            </w:r>
            <w:r w:rsidR="00510395" w:rsidRPr="00B636FE">
              <w:rPr>
                <w:highlight w:val="yellow"/>
              </w:rPr>
              <w:t>University</w:t>
            </w:r>
            <w:r w:rsidR="00E83750" w:rsidRPr="00B636FE">
              <w:rPr>
                <w:highlight w:val="yellow"/>
              </w:rPr>
              <w:t>]</w:t>
            </w:r>
            <w:r w:rsidR="00975503">
              <w:rPr>
                <w:rStyle w:val="FootnoteReference"/>
                <w:highlight w:val="yellow"/>
              </w:rPr>
              <w:footnoteReference w:id="11"/>
            </w:r>
            <w:r w:rsidR="00AB16D4" w:rsidRPr="00B636FE">
              <w:rPr>
                <w:highlight w:val="yellow"/>
              </w:rPr>
              <w:t xml:space="preserve"> consent not to be unreasonably withheld or delayed]</w:t>
            </w:r>
            <w:r w:rsidR="00F15905" w:rsidRPr="00B636FE">
              <w:rPr>
                <w:rStyle w:val="FootnoteReference"/>
                <w:highlight w:val="yellow"/>
              </w:rPr>
              <w:footnoteReference w:id="12"/>
            </w:r>
            <w:r w:rsidRPr="00B636FE">
              <w:rPr>
                <w:highlight w:val="yellow"/>
              </w:rPr>
              <w:t>):</w:t>
            </w:r>
          </w:p>
          <w:p w14:paraId="425F5939" w14:textId="77777777" w:rsidR="002E1F3C" w:rsidRPr="00B636FE" w:rsidRDefault="002E1F3C" w:rsidP="005E29DC">
            <w:pPr>
              <w:pStyle w:val="BodyText"/>
              <w:spacing w:before="0" w:after="0" w:line="240" w:lineRule="auto"/>
            </w:pPr>
          </w:p>
          <w:p w14:paraId="1AEFB2E5" w14:textId="77777777" w:rsidR="00297A2F" w:rsidRPr="00B636FE" w:rsidRDefault="00297A2F" w:rsidP="005E29DC">
            <w:pPr>
              <w:pStyle w:val="BodyText2"/>
              <w:spacing w:before="0" w:after="0" w:line="240" w:lineRule="auto"/>
              <w:ind w:left="0"/>
              <w:rPr>
                <w:u w:val="single"/>
                <w:lang w:val="en-US"/>
              </w:rPr>
            </w:pPr>
            <w:r w:rsidRPr="00B636FE">
              <w:rPr>
                <w:u w:val="single"/>
                <w:lang w:val="en-US"/>
              </w:rPr>
              <w:t>Share Capital:</w:t>
            </w:r>
          </w:p>
          <w:p w14:paraId="30A41924" w14:textId="77777777" w:rsidR="00EC535E" w:rsidRPr="00B636FE" w:rsidRDefault="00EC535E" w:rsidP="005E29DC">
            <w:pPr>
              <w:pStyle w:val="BodyText2"/>
              <w:spacing w:before="0" w:after="0" w:line="240" w:lineRule="auto"/>
              <w:ind w:left="0"/>
              <w:rPr>
                <w:u w:val="single"/>
                <w:lang w:val="en-US"/>
              </w:rPr>
            </w:pPr>
          </w:p>
          <w:p w14:paraId="78AEB8B4" w14:textId="77777777" w:rsidR="00297A2F" w:rsidRPr="00B636FE" w:rsidRDefault="00297A2F" w:rsidP="005E29DC">
            <w:pPr>
              <w:pStyle w:val="Heading2"/>
              <w:keepNext w:val="0"/>
              <w:keepLines/>
              <w:widowControl w:val="0"/>
              <w:numPr>
                <w:ilvl w:val="0"/>
                <w:numId w:val="18"/>
              </w:numPr>
              <w:tabs>
                <w:tab w:val="left" w:pos="720"/>
              </w:tabs>
              <w:overflowPunct/>
              <w:autoSpaceDE/>
              <w:autoSpaceDN/>
              <w:adjustRightInd/>
              <w:spacing w:before="0" w:after="0" w:line="240" w:lineRule="auto"/>
              <w:textAlignment w:val="auto"/>
              <w:rPr>
                <w:lang w:val="en-US"/>
              </w:rPr>
            </w:pPr>
            <w:r w:rsidRPr="00B636FE">
              <w:rPr>
                <w:lang w:val="en-US"/>
              </w:rPr>
              <w:t>Altering in any way the articles of association.</w:t>
            </w:r>
          </w:p>
          <w:p w14:paraId="61F0D676" w14:textId="77777777" w:rsidR="00297A2F" w:rsidRPr="00B636FE" w:rsidRDefault="00297A2F" w:rsidP="005E29DC">
            <w:pPr>
              <w:pStyle w:val="Heading2"/>
              <w:keepNext w:val="0"/>
              <w:keepLines/>
              <w:widowControl w:val="0"/>
              <w:numPr>
                <w:ilvl w:val="0"/>
                <w:numId w:val="18"/>
              </w:numPr>
              <w:pBdr>
                <w:top w:val="nil"/>
                <w:left w:val="nil"/>
                <w:bottom w:val="nil"/>
                <w:right w:val="nil"/>
                <w:between w:val="nil"/>
                <w:bar w:val="nil"/>
              </w:pBdr>
              <w:tabs>
                <w:tab w:val="left" w:pos="720"/>
              </w:tabs>
              <w:overflowPunct/>
              <w:autoSpaceDE/>
              <w:autoSpaceDN/>
              <w:adjustRightInd/>
              <w:spacing w:before="0" w:after="0" w:line="240" w:lineRule="auto"/>
              <w:textAlignment w:val="auto"/>
              <w:rPr>
                <w:lang w:val="en-US"/>
              </w:rPr>
            </w:pPr>
            <w:r w:rsidRPr="00B636FE">
              <w:rPr>
                <w:lang w:val="en-US"/>
              </w:rPr>
              <w:t xml:space="preserve">Permit or cause to be proposed any alteration to its share capital or the rights attaching to its shares, including increasing the amount of the Company's issued share capital, granting any option or other interest (in the form of convertible securities or in any other form) over or in its share capital (save pursuant to the Share Incentive Plan from the Share Incentive Pool), redeeming or purchasing any of its own shares, effecting any other </w:t>
            </w:r>
            <w:proofErr w:type="spellStart"/>
            <w:r w:rsidRPr="00B636FE">
              <w:rPr>
                <w:lang w:val="en-US"/>
              </w:rPr>
              <w:t>reorganisation</w:t>
            </w:r>
            <w:proofErr w:type="spellEnd"/>
            <w:r w:rsidRPr="00B636FE">
              <w:rPr>
                <w:lang w:val="en-US"/>
              </w:rPr>
              <w:t xml:space="preserve"> of its share capital or waiving any right to receive payment on any of its shares issued partly paid.</w:t>
            </w:r>
          </w:p>
          <w:p w14:paraId="6F605D7B" w14:textId="77777777" w:rsidR="00297A2F" w:rsidRPr="00B636FE" w:rsidRDefault="00297A2F" w:rsidP="005E29DC">
            <w:pPr>
              <w:pStyle w:val="Heading2"/>
              <w:keepNext w:val="0"/>
              <w:keepLines/>
              <w:widowControl w:val="0"/>
              <w:numPr>
                <w:ilvl w:val="0"/>
                <w:numId w:val="18"/>
              </w:numPr>
              <w:tabs>
                <w:tab w:val="left" w:pos="720"/>
              </w:tabs>
              <w:overflowPunct/>
              <w:autoSpaceDE/>
              <w:autoSpaceDN/>
              <w:adjustRightInd/>
              <w:spacing w:before="0" w:after="0" w:line="240" w:lineRule="auto"/>
              <w:textAlignment w:val="auto"/>
              <w:rPr>
                <w:lang w:val="en-US"/>
              </w:rPr>
            </w:pPr>
            <w:r w:rsidRPr="00B636FE">
              <w:rPr>
                <w:lang w:val="en-US"/>
              </w:rPr>
              <w:t>Establishing or varying any profit-sharing, share incentive, bonus, SAYE, or other incentive scheme of any nature for officers or employees.</w:t>
            </w:r>
          </w:p>
          <w:p w14:paraId="5EEF381C" w14:textId="77777777" w:rsidR="00297A2F" w:rsidRPr="00B636FE" w:rsidRDefault="00297A2F" w:rsidP="005E29DC">
            <w:pPr>
              <w:pStyle w:val="Heading2"/>
              <w:keepNext w:val="0"/>
              <w:keepLines/>
              <w:widowControl w:val="0"/>
              <w:numPr>
                <w:ilvl w:val="0"/>
                <w:numId w:val="18"/>
              </w:numPr>
              <w:tabs>
                <w:tab w:val="left" w:pos="720"/>
              </w:tabs>
              <w:overflowPunct/>
              <w:autoSpaceDE/>
              <w:autoSpaceDN/>
              <w:adjustRightInd/>
              <w:spacing w:before="0" w:after="0" w:line="240" w:lineRule="auto"/>
              <w:textAlignment w:val="auto"/>
              <w:rPr>
                <w:lang w:val="en-US"/>
              </w:rPr>
            </w:pPr>
            <w:r w:rsidRPr="00B636FE">
              <w:rPr>
                <w:lang w:val="en-US"/>
              </w:rPr>
              <w:t xml:space="preserve">Increase the number of shares available for the Share Incentive Pool and/or grant any share incentives other than on the form of the Share Incentive Plan. </w:t>
            </w:r>
          </w:p>
          <w:p w14:paraId="1A4870E7" w14:textId="77777777" w:rsidR="00297A2F" w:rsidRPr="00B636FE" w:rsidRDefault="00297A2F" w:rsidP="005E29DC">
            <w:pPr>
              <w:pStyle w:val="Heading2"/>
              <w:keepNext w:val="0"/>
              <w:keepLines/>
              <w:widowControl w:val="0"/>
              <w:numPr>
                <w:ilvl w:val="0"/>
                <w:numId w:val="18"/>
              </w:numPr>
              <w:tabs>
                <w:tab w:val="left" w:pos="720"/>
              </w:tabs>
              <w:overflowPunct/>
              <w:autoSpaceDE/>
              <w:autoSpaceDN/>
              <w:adjustRightInd/>
              <w:spacing w:before="0" w:after="0" w:line="240" w:lineRule="auto"/>
              <w:textAlignment w:val="auto"/>
              <w:rPr>
                <w:lang w:val="en-US"/>
              </w:rPr>
            </w:pPr>
            <w:r w:rsidRPr="00B636FE">
              <w:rPr>
                <w:lang w:val="en-US"/>
              </w:rPr>
              <w:t xml:space="preserve">Declaring or paying any </w:t>
            </w:r>
            <w:proofErr w:type="gramStart"/>
            <w:r w:rsidRPr="00B636FE">
              <w:rPr>
                <w:lang w:val="en-US"/>
              </w:rPr>
              <w:t>dividend, or</w:t>
            </w:r>
            <w:proofErr w:type="gramEnd"/>
            <w:r w:rsidRPr="00B636FE">
              <w:rPr>
                <w:lang w:val="en-US"/>
              </w:rPr>
              <w:t xml:space="preserve"> making any other distribution (by way of </w:t>
            </w:r>
            <w:proofErr w:type="spellStart"/>
            <w:r w:rsidRPr="00B636FE">
              <w:rPr>
                <w:lang w:val="en-US"/>
              </w:rPr>
              <w:t>capitalisation</w:t>
            </w:r>
            <w:proofErr w:type="spellEnd"/>
            <w:r w:rsidRPr="00B636FE">
              <w:rPr>
                <w:lang w:val="en-US"/>
              </w:rPr>
              <w:t xml:space="preserve">, repayment or in any other manner) out of the Company's distributable profits or any of its reserves. </w:t>
            </w:r>
          </w:p>
          <w:p w14:paraId="37B04864" w14:textId="77777777" w:rsidR="002E1F3C" w:rsidRPr="00B636FE" w:rsidRDefault="002E1F3C"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hanging="720"/>
              <w:textAlignment w:val="auto"/>
              <w:rPr>
                <w:u w:val="single"/>
                <w:lang w:val="en-US"/>
              </w:rPr>
            </w:pPr>
          </w:p>
          <w:p w14:paraId="68200284" w14:textId="4D545792" w:rsidR="00297A2F" w:rsidRPr="00B636FE" w:rsidRDefault="00297A2F"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hanging="720"/>
              <w:textAlignment w:val="auto"/>
              <w:rPr>
                <w:u w:val="single"/>
                <w:lang w:val="en-US"/>
              </w:rPr>
            </w:pPr>
            <w:r w:rsidRPr="00B636FE">
              <w:rPr>
                <w:u w:val="single"/>
                <w:lang w:val="en-US"/>
              </w:rPr>
              <w:t>Company:</w:t>
            </w:r>
          </w:p>
          <w:p w14:paraId="6B566C14" w14:textId="77777777" w:rsidR="00EC535E" w:rsidRPr="00B636FE" w:rsidRDefault="00EC535E"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textAlignment w:val="auto"/>
              <w:rPr>
                <w:lang w:val="en-US"/>
              </w:rPr>
            </w:pPr>
          </w:p>
          <w:p w14:paraId="2F0D6F6D" w14:textId="12C0039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Passing any resolution for its winding up or presenting any petition for its administration other than in accordance with this agreement unless a licensed insolvency practitioner has advised the Company that it is insolvent and that it should be wound up.</w:t>
            </w:r>
          </w:p>
          <w:p w14:paraId="31786A89"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Becoming resident for tax purposes, or establishing a permanent establishment, in a jurisdiction other than the UK.</w:t>
            </w:r>
          </w:p>
          <w:p w14:paraId="739BDD9D" w14:textId="140E85C5" w:rsidR="00297A2F" w:rsidRPr="00B636FE" w:rsidRDefault="00745EE4"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w:t>
            </w:r>
            <w:r w:rsidR="00297A2F" w:rsidRPr="00B636FE">
              <w:rPr>
                <w:lang w:val="en-US"/>
              </w:rPr>
              <w:t>Permitting the disposal of shares in the Company amounting to a share sale or applying for the listing of any shares or debt securities or any stock exchange or market</w:t>
            </w:r>
            <w:r w:rsidRPr="00B636FE">
              <w:rPr>
                <w:lang w:val="en-US"/>
              </w:rPr>
              <w:t>]</w:t>
            </w:r>
            <w:r w:rsidR="00BF43C8" w:rsidRPr="00B636FE">
              <w:rPr>
                <w:rStyle w:val="FootnoteReference"/>
                <w:lang w:val="en-US"/>
              </w:rPr>
              <w:footnoteReference w:id="13"/>
            </w:r>
            <w:r w:rsidR="00297A2F" w:rsidRPr="00B636FE">
              <w:rPr>
                <w:lang w:val="en-US"/>
              </w:rPr>
              <w:t xml:space="preserve">. </w:t>
            </w:r>
          </w:p>
          <w:p w14:paraId="3D91B3B1" w14:textId="5D6AA6BB" w:rsidR="00297A2F" w:rsidRPr="00B636FE" w:rsidRDefault="00297A2F" w:rsidP="005E29DC">
            <w:pPr>
              <w:pStyle w:val="Heading2"/>
              <w:keepNext w:val="0"/>
              <w:keepLines/>
              <w:widowControl w:val="0"/>
              <w:numPr>
                <w:ilvl w:val="0"/>
                <w:numId w:val="30"/>
              </w:numPr>
              <w:pBdr>
                <w:top w:val="nil"/>
                <w:left w:val="nil"/>
                <w:bottom w:val="nil"/>
                <w:right w:val="nil"/>
                <w:between w:val="nil"/>
                <w:bar w:val="nil"/>
              </w:pBdr>
              <w:tabs>
                <w:tab w:val="left" w:pos="720"/>
              </w:tabs>
              <w:overflowPunct/>
              <w:autoSpaceDE/>
              <w:autoSpaceDN/>
              <w:adjustRightInd/>
              <w:spacing w:before="0" w:after="0" w:line="240" w:lineRule="auto"/>
              <w:textAlignment w:val="auto"/>
              <w:rPr>
                <w:lang w:val="en-US"/>
              </w:rPr>
            </w:pPr>
            <w:proofErr w:type="gramStart"/>
            <w:r w:rsidRPr="00B636FE">
              <w:rPr>
                <w:lang w:val="en-US"/>
              </w:rPr>
              <w:t>Enter into</w:t>
            </w:r>
            <w:proofErr w:type="gramEnd"/>
            <w:r w:rsidRPr="00B636FE">
              <w:rPr>
                <w:lang w:val="en-US"/>
              </w:rPr>
              <w:t xml:space="preserve"> any </w:t>
            </w:r>
            <w:r w:rsidR="00745EE4" w:rsidRPr="00B636FE">
              <w:rPr>
                <w:lang w:val="en-US"/>
              </w:rPr>
              <w:t xml:space="preserve">legally </w:t>
            </w:r>
            <w:r w:rsidR="00344A73" w:rsidRPr="00B636FE">
              <w:rPr>
                <w:lang w:val="en-US"/>
              </w:rPr>
              <w:t xml:space="preserve">binding </w:t>
            </w:r>
            <w:r w:rsidRPr="00B636FE">
              <w:rPr>
                <w:lang w:val="en-US"/>
              </w:rPr>
              <w:t>right of first refusal, negotiation or notification that applies in relation to a share sale or IPO which gives a third party a preferential right to negotiate, make an offer or receive information in relation to such share sale or IPO.</w:t>
            </w:r>
          </w:p>
          <w:p w14:paraId="19A75742"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 xml:space="preserve">The sale by the Company of all or substantially </w:t>
            </w:r>
            <w:proofErr w:type="gramStart"/>
            <w:r w:rsidRPr="00B636FE">
              <w:rPr>
                <w:lang w:val="en-US"/>
              </w:rPr>
              <w:t>all of</w:t>
            </w:r>
            <w:proofErr w:type="gramEnd"/>
            <w:r w:rsidRPr="00B636FE">
              <w:rPr>
                <w:lang w:val="en-US"/>
              </w:rPr>
              <w:t xml:space="preserve"> its assets.</w:t>
            </w:r>
          </w:p>
          <w:p w14:paraId="43CB3D2B"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 xml:space="preserve">Creating or granting any encumbrance over the whole or any part of the business, undertaking, revenues property or other assets of the Company or over any shares, or agreeing to do so, other than liens arising in the ordinary course of business and any charge arising </w:t>
            </w:r>
            <w:r w:rsidRPr="00B636FE">
              <w:rPr>
                <w:lang w:val="en-US"/>
              </w:rPr>
              <w:lastRenderedPageBreak/>
              <w:t xml:space="preserve">in the ordinary course of business by the operation or purported operation of title retention clauses. </w:t>
            </w:r>
          </w:p>
          <w:p w14:paraId="66F66B51"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Amalgamating or merging with any other company or business undertaking or acquiring or disposing of any other business.</w:t>
            </w:r>
          </w:p>
          <w:p w14:paraId="167FF452" w14:textId="37D3BA16" w:rsidR="00297A2F" w:rsidRPr="00B636FE" w:rsidRDefault="00A12A44"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A</w:t>
            </w:r>
            <w:r w:rsidR="00297A2F" w:rsidRPr="00B636FE">
              <w:rPr>
                <w:lang w:val="en-US"/>
              </w:rPr>
              <w:t>cquiring shares in any other company</w:t>
            </w:r>
            <w:r w:rsidR="000A197C" w:rsidRPr="00B636FE">
              <w:rPr>
                <w:lang w:val="en-US"/>
              </w:rPr>
              <w:t xml:space="preserve"> (other than a subsidiary)</w:t>
            </w:r>
            <w:r w:rsidR="00297A2F" w:rsidRPr="00B636FE">
              <w:rPr>
                <w:lang w:val="en-US"/>
              </w:rPr>
              <w:t xml:space="preserve"> or participating in any partnership or joint venture (incorporated or not). </w:t>
            </w:r>
          </w:p>
          <w:p w14:paraId="45CCA4DD" w14:textId="77777777"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 xml:space="preserve">Issuing any loan capital in the Company or </w:t>
            </w:r>
            <w:proofErr w:type="gramStart"/>
            <w:r w:rsidRPr="00B636FE">
              <w:rPr>
                <w:lang w:val="en-US"/>
              </w:rPr>
              <w:t>entering into</w:t>
            </w:r>
            <w:proofErr w:type="gramEnd"/>
            <w:r w:rsidRPr="00B636FE">
              <w:rPr>
                <w:lang w:val="en-US"/>
              </w:rPr>
              <w:t xml:space="preserve"> any commitment with any person with respect to the issue of any loan capital. </w:t>
            </w:r>
          </w:p>
          <w:p w14:paraId="56DD792B" w14:textId="6A3E25AE" w:rsidR="00297A2F" w:rsidRPr="00B636FE" w:rsidRDefault="00297A2F" w:rsidP="005E29DC">
            <w:pPr>
              <w:pStyle w:val="Heading2"/>
              <w:keepNext w:val="0"/>
              <w:keepLines/>
              <w:widowControl w:val="0"/>
              <w:numPr>
                <w:ilvl w:val="0"/>
                <w:numId w:val="30"/>
              </w:numPr>
              <w:tabs>
                <w:tab w:val="left" w:pos="720"/>
              </w:tabs>
              <w:overflowPunct/>
              <w:autoSpaceDE/>
              <w:autoSpaceDN/>
              <w:adjustRightInd/>
              <w:spacing w:before="0" w:after="0" w:line="240" w:lineRule="auto"/>
              <w:textAlignment w:val="auto"/>
              <w:rPr>
                <w:lang w:val="en-US"/>
              </w:rPr>
            </w:pPr>
            <w:r w:rsidRPr="00B636FE">
              <w:rPr>
                <w:lang w:val="en-US"/>
              </w:rPr>
              <w:t xml:space="preserve">Borrowing from or entering into any debt </w:t>
            </w:r>
            <w:r w:rsidR="000A197C" w:rsidRPr="00B636FE">
              <w:rPr>
                <w:lang w:val="en-US"/>
              </w:rPr>
              <w:t xml:space="preserve">(other than hire purchase or similar agreements in the ordinary course of business) </w:t>
            </w:r>
            <w:r w:rsidRPr="00B636FE">
              <w:rPr>
                <w:lang w:val="en-US"/>
              </w:rPr>
              <w:t xml:space="preserve">with any person, or entering into any commitment with respect to any </w:t>
            </w:r>
            <w:r w:rsidR="000A197C" w:rsidRPr="00B636FE">
              <w:rPr>
                <w:lang w:val="en-US"/>
              </w:rPr>
              <w:t xml:space="preserve">such </w:t>
            </w:r>
            <w:r w:rsidRPr="00B636FE">
              <w:rPr>
                <w:lang w:val="en-US"/>
              </w:rPr>
              <w:t xml:space="preserve">borrowing or the entering into any </w:t>
            </w:r>
            <w:r w:rsidR="000A197C" w:rsidRPr="00B636FE">
              <w:rPr>
                <w:lang w:val="en-US"/>
              </w:rPr>
              <w:t xml:space="preserve">such </w:t>
            </w:r>
            <w:r w:rsidRPr="00B636FE">
              <w:rPr>
                <w:lang w:val="en-US"/>
              </w:rPr>
              <w:t>debt, if the Company’s total borrowings and debts (including commitments to borrowings and debts) under those arrangements and any other arrangements would or could exceed £</w:t>
            </w:r>
            <w:r w:rsidR="000A197C" w:rsidRPr="00B636FE">
              <w:rPr>
                <w:lang w:val="en-US"/>
              </w:rPr>
              <w:t>[</w:t>
            </w:r>
            <w:r w:rsidRPr="00B636FE">
              <w:rPr>
                <w:highlight w:val="yellow"/>
                <w:lang w:val="en-US"/>
              </w:rPr>
              <w:t>10,000</w:t>
            </w:r>
            <w:r w:rsidR="000A197C" w:rsidRPr="00B636FE">
              <w:rPr>
                <w:lang w:val="en-US"/>
              </w:rPr>
              <w:t>]</w:t>
            </w:r>
            <w:r w:rsidRPr="00B636FE">
              <w:rPr>
                <w:lang w:val="en-US"/>
              </w:rPr>
              <w:t>.</w:t>
            </w:r>
          </w:p>
          <w:p w14:paraId="60589DA2" w14:textId="77777777" w:rsidR="002E1F3C" w:rsidRPr="00B636FE" w:rsidRDefault="002E1F3C"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hanging="720"/>
              <w:textAlignment w:val="auto"/>
              <w:rPr>
                <w:u w:val="single"/>
                <w:lang w:val="en-US"/>
              </w:rPr>
            </w:pPr>
          </w:p>
          <w:p w14:paraId="097E3A05" w14:textId="046CE34C" w:rsidR="00297A2F" w:rsidRPr="00B636FE" w:rsidRDefault="00297A2F"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hanging="720"/>
              <w:textAlignment w:val="auto"/>
              <w:rPr>
                <w:u w:val="single"/>
                <w:lang w:val="en-US"/>
              </w:rPr>
            </w:pPr>
            <w:r w:rsidRPr="00B636FE">
              <w:rPr>
                <w:u w:val="single"/>
                <w:lang w:val="en-US"/>
              </w:rPr>
              <w:t>Business:</w:t>
            </w:r>
          </w:p>
          <w:p w14:paraId="1E03CF30" w14:textId="77777777" w:rsidR="00EC535E" w:rsidRPr="00B636FE" w:rsidRDefault="00EC535E"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textAlignment w:val="auto"/>
            </w:pPr>
          </w:p>
          <w:p w14:paraId="4A848BA9" w14:textId="7E3DA585"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pPr>
            <w:r w:rsidRPr="00B636FE">
              <w:rPr>
                <w:lang w:val="en-US"/>
              </w:rPr>
              <w:t>Changing in a material respect the nature or scope of the business or commencing any new business by the Company which is not ancillary or incidental to the business.</w:t>
            </w:r>
          </w:p>
          <w:p w14:paraId="59EEB4ED"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pPr>
            <w:r w:rsidRPr="00B636FE">
              <w:rPr>
                <w:lang w:val="en-US"/>
              </w:rPr>
              <w:t>Other</w:t>
            </w:r>
            <w:r w:rsidRPr="00B636FE">
              <w:t xml:space="preserve"> than in the ordinary course of business, the disposal, assigning, licensing or leasing to any third party of any of the capital assets of the Company whether tangible or intangible (including but not limited to any part of the intellectual property rights of the Company) or the granting of any rights over such assets.</w:t>
            </w:r>
          </w:p>
          <w:p w14:paraId="359FBC78"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pPr>
            <w:r w:rsidRPr="00B636FE">
              <w:t>Transactions outside the ordinary course of business.</w:t>
            </w:r>
          </w:p>
          <w:p w14:paraId="4C0E0F4D"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t>Directly or indirectly (i) sell, issue, sponsor, support, accept, create or distribute any digital tokens, coins, blockchain-based assets, digital assets or cryptocurrency (</w:t>
            </w:r>
            <w:r w:rsidRPr="00B636FE">
              <w:rPr>
                <w:b/>
                <w:bCs/>
              </w:rPr>
              <w:t>Tokens</w:t>
            </w:r>
            <w:r w:rsidRPr="00B636FE">
              <w:t>), including through any agreement, pre-sale, initial coin offering, token distribution event or crowdfunding, or develop or deploy a computer network, "smart contract" or protocol either incorporating Tokens or permitting the generation of Tokens by network participants or provide services or receive proceeds in connection with the foregoing.</w:t>
            </w:r>
            <w:r w:rsidRPr="00B636FE">
              <w:rPr>
                <w:lang w:val="en-US"/>
              </w:rPr>
              <w:t xml:space="preserve"> </w:t>
            </w:r>
          </w:p>
          <w:p w14:paraId="526DD04B"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rPr>
                <w:lang w:val="en-US"/>
              </w:rPr>
              <w:t>Instituting, settling or compromising any legal proceedings (except debt recovery proceedings in the ordinary course of business) instituted or threatened by or against the Company or submitting to arbitration or alternative dispute resolution any dispute involving the Company.</w:t>
            </w:r>
          </w:p>
          <w:p w14:paraId="643C0A88" w14:textId="77777777" w:rsidR="00BF43C8"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proofErr w:type="gramStart"/>
            <w:r w:rsidRPr="00B636FE">
              <w:rPr>
                <w:lang w:val="en-US"/>
              </w:rPr>
              <w:t>Entering into</w:t>
            </w:r>
            <w:proofErr w:type="gramEnd"/>
            <w:r w:rsidRPr="00B636FE">
              <w:rPr>
                <w:lang w:val="en-US"/>
              </w:rPr>
              <w:t xml:space="preserve"> or varying any arrangement, contract or transaction otherwise than on arm's length </w:t>
            </w:r>
            <w:proofErr w:type="gramStart"/>
            <w:r w:rsidRPr="00B636FE">
              <w:rPr>
                <w:lang w:val="en-US"/>
              </w:rPr>
              <w:t>terms</w:t>
            </w:r>
            <w:r w:rsidR="00BF43C8" w:rsidRPr="00B636FE">
              <w:rPr>
                <w:lang w:val="en-US"/>
              </w:rPr>
              <w:t>;</w:t>
            </w:r>
            <w:proofErr w:type="gramEnd"/>
          </w:p>
          <w:p w14:paraId="59DCA67C" w14:textId="5096A28D" w:rsidR="00297A2F" w:rsidRPr="00B636FE" w:rsidRDefault="00BF43C8"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proofErr w:type="gramStart"/>
            <w:r w:rsidRPr="00B636FE">
              <w:rPr>
                <w:lang w:val="en-US"/>
              </w:rPr>
              <w:lastRenderedPageBreak/>
              <w:t>Entering into</w:t>
            </w:r>
            <w:proofErr w:type="gramEnd"/>
            <w:r w:rsidRPr="00B636FE">
              <w:rPr>
                <w:lang w:val="en-US"/>
              </w:rPr>
              <w:t xml:space="preserve"> or varying </w:t>
            </w:r>
            <w:r w:rsidR="00CB43B1" w:rsidRPr="00B636FE">
              <w:rPr>
                <w:lang w:val="en-US"/>
              </w:rPr>
              <w:t xml:space="preserve">any arrangement, contract or transaction </w:t>
            </w:r>
            <w:r w:rsidR="00297A2F" w:rsidRPr="00B636FE">
              <w:rPr>
                <w:lang w:val="en-US"/>
              </w:rPr>
              <w:t xml:space="preserve">if the Company’s potential liabilities arising out of the contract </w:t>
            </w:r>
            <w:proofErr w:type="gramStart"/>
            <w:r w:rsidR="00297A2F" w:rsidRPr="00B636FE">
              <w:rPr>
                <w:lang w:val="en-US"/>
              </w:rPr>
              <w:t>would exceed</w:t>
            </w:r>
            <w:proofErr w:type="gramEnd"/>
            <w:r w:rsidR="00297A2F" w:rsidRPr="00B636FE">
              <w:rPr>
                <w:lang w:val="en-US"/>
              </w:rPr>
              <w:t xml:space="preserve"> </w:t>
            </w:r>
            <w:proofErr w:type="gramStart"/>
            <w:r w:rsidR="00297A2F" w:rsidRPr="00B636FE">
              <w:rPr>
                <w:lang w:val="en-US"/>
              </w:rPr>
              <w:t>£</w:t>
            </w:r>
            <w:r w:rsidR="000A197C" w:rsidRPr="00B636FE">
              <w:rPr>
                <w:lang w:val="en-US"/>
              </w:rPr>
              <w:t>[</w:t>
            </w:r>
            <w:proofErr w:type="gramEnd"/>
            <w:r w:rsidR="00297A2F" w:rsidRPr="00B636FE">
              <w:rPr>
                <w:lang w:val="en-US"/>
              </w:rPr>
              <w:t>50,000</w:t>
            </w:r>
            <w:r w:rsidR="000A197C" w:rsidRPr="00B636FE">
              <w:rPr>
                <w:lang w:val="en-US"/>
              </w:rPr>
              <w:t>]</w:t>
            </w:r>
            <w:r w:rsidR="00297A2F" w:rsidRPr="00B636FE">
              <w:rPr>
                <w:lang w:val="en-US"/>
              </w:rPr>
              <w:t xml:space="preserve"> or there is a significant risk that they could. </w:t>
            </w:r>
          </w:p>
          <w:p w14:paraId="00EBC9B4" w14:textId="3DE6DCC8"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r w:rsidRPr="00B636FE">
              <w:rPr>
                <w:lang w:val="en-US"/>
              </w:rPr>
              <w:t xml:space="preserve">Giving </w:t>
            </w:r>
            <w:r w:rsidR="00A12A44" w:rsidRPr="00B636FE">
              <w:rPr>
                <w:lang w:val="en-US"/>
              </w:rPr>
              <w:t>(except in the normal course of trading)</w:t>
            </w:r>
            <w:r w:rsidR="00AB16D4" w:rsidRPr="00B636FE">
              <w:rPr>
                <w:lang w:val="en-US"/>
              </w:rPr>
              <w:t xml:space="preserve"> </w:t>
            </w:r>
            <w:r w:rsidRPr="00B636FE">
              <w:rPr>
                <w:lang w:val="en-US"/>
              </w:rPr>
              <w:t xml:space="preserve">any </w:t>
            </w:r>
            <w:proofErr w:type="gramStart"/>
            <w:r w:rsidRPr="00B636FE">
              <w:rPr>
                <w:lang w:val="en-US"/>
              </w:rPr>
              <w:t>guarantee  or</w:t>
            </w:r>
            <w:proofErr w:type="gramEnd"/>
            <w:r w:rsidRPr="00B636FE">
              <w:rPr>
                <w:lang w:val="en-US"/>
              </w:rPr>
              <w:t xml:space="preserve"> </w:t>
            </w:r>
            <w:r w:rsidR="00A12A44" w:rsidRPr="00B636FE">
              <w:rPr>
                <w:lang w:val="en-US"/>
              </w:rPr>
              <w:t xml:space="preserve">payment </w:t>
            </w:r>
            <w:r w:rsidRPr="00B636FE">
              <w:rPr>
                <w:lang w:val="en-US"/>
              </w:rPr>
              <w:t>indemnity</w:t>
            </w:r>
            <w:r w:rsidR="00DC1E59" w:rsidRPr="00B636FE">
              <w:t xml:space="preserve"> </w:t>
            </w:r>
            <w:r w:rsidR="00DC1E59" w:rsidRPr="00B636FE">
              <w:rPr>
                <w:lang w:val="en-US"/>
              </w:rPr>
              <w:t>or the assumption of any other obligation on behalf of another party</w:t>
            </w:r>
            <w:r w:rsidR="00684BE9" w:rsidRPr="00B636FE">
              <w:rPr>
                <w:lang w:val="en-US"/>
              </w:rPr>
              <w:t xml:space="preserve"> (other than a wholly owned subsidiary)</w:t>
            </w:r>
            <w:r w:rsidRPr="00B636FE">
              <w:rPr>
                <w:lang w:val="en-US"/>
              </w:rPr>
              <w:t>.</w:t>
            </w:r>
          </w:p>
          <w:p w14:paraId="70A5AC05" w14:textId="77777777"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proofErr w:type="gramStart"/>
            <w:r w:rsidRPr="00B636FE">
              <w:rPr>
                <w:lang w:val="en-US"/>
              </w:rPr>
              <w:t>Entering into</w:t>
            </w:r>
            <w:proofErr w:type="gramEnd"/>
            <w:r w:rsidRPr="00B636FE">
              <w:rPr>
                <w:lang w:val="en-US"/>
              </w:rPr>
              <w:t xml:space="preserve">, varying or terminating any agreement or other arrangement under which any officer, employee or consultant would or could be remunerated at a rate </w:t>
            </w:r>
            <w:proofErr w:type="gramStart"/>
            <w:r w:rsidRPr="00B636FE">
              <w:rPr>
                <w:lang w:val="en-US"/>
              </w:rPr>
              <w:t>in excess of</w:t>
            </w:r>
            <w:proofErr w:type="gramEnd"/>
            <w:r w:rsidRPr="00B636FE">
              <w:rPr>
                <w:lang w:val="en-US"/>
              </w:rPr>
              <w:t xml:space="preserve"> £80,000 per annum (by payment of fees, the provision of benefits-in-kind or otherwise). </w:t>
            </w:r>
          </w:p>
          <w:p w14:paraId="4351A76E" w14:textId="00A3412E" w:rsidR="00297A2F" w:rsidRPr="00B636FE" w:rsidRDefault="00297A2F" w:rsidP="005E29DC">
            <w:pPr>
              <w:pStyle w:val="Heading2"/>
              <w:keepNext w:val="0"/>
              <w:keepLines/>
              <w:widowControl w:val="0"/>
              <w:numPr>
                <w:ilvl w:val="0"/>
                <w:numId w:val="31"/>
              </w:numPr>
              <w:tabs>
                <w:tab w:val="left" w:pos="720"/>
              </w:tabs>
              <w:overflowPunct/>
              <w:autoSpaceDE/>
              <w:autoSpaceDN/>
              <w:adjustRightInd/>
              <w:spacing w:before="0" w:after="0" w:line="240" w:lineRule="auto"/>
              <w:textAlignment w:val="auto"/>
              <w:rPr>
                <w:lang w:val="en-US"/>
              </w:rPr>
            </w:pPr>
            <w:proofErr w:type="gramStart"/>
            <w:r w:rsidRPr="00B636FE">
              <w:rPr>
                <w:lang w:val="en-US"/>
              </w:rPr>
              <w:t>Enter into</w:t>
            </w:r>
            <w:proofErr w:type="gramEnd"/>
            <w:r w:rsidRPr="00B636FE">
              <w:rPr>
                <w:lang w:val="en-US"/>
              </w:rPr>
              <w:t xml:space="preserve"> or vary any transaction or arrangement with, or for the benefit of any of its directors or shareholders or any other person who is a "connected person" with any of its directors or shareholders (subject to (</w:t>
            </w:r>
            <w:r w:rsidR="00CB43B1" w:rsidRPr="00B636FE">
              <w:rPr>
                <w:lang w:val="en-US"/>
              </w:rPr>
              <w:t>i</w:t>
            </w:r>
            <w:r w:rsidRPr="00B636FE">
              <w:rPr>
                <w:lang w:val="en-US"/>
              </w:rPr>
              <w:t>) above).</w:t>
            </w:r>
          </w:p>
          <w:p w14:paraId="0D6BE240" w14:textId="66413ED1" w:rsidR="00E05AEF" w:rsidRPr="00B636FE" w:rsidRDefault="00E05AEF" w:rsidP="005E29DC">
            <w:pPr>
              <w:pStyle w:val="BodyText2"/>
              <w:spacing w:before="0" w:after="0" w:line="240" w:lineRule="auto"/>
              <w:rPr>
                <w:lang w:val="en-US"/>
              </w:rPr>
            </w:pPr>
          </w:p>
        </w:tc>
      </w:tr>
      <w:tr w:rsidR="00B636FE" w:rsidRPr="00B636FE" w14:paraId="6DFAD4CC" w14:textId="77777777" w:rsidTr="5AFCD6EE">
        <w:tc>
          <w:tcPr>
            <w:tcW w:w="675" w:type="dxa"/>
          </w:tcPr>
          <w:p w14:paraId="0E44EB53" w14:textId="77777777" w:rsidR="00297A2F" w:rsidRPr="00B636FE" w:rsidRDefault="00297A2F" w:rsidP="005E29DC">
            <w:pPr>
              <w:pStyle w:val="Heading3"/>
              <w:spacing w:before="0" w:after="0" w:line="240" w:lineRule="auto"/>
            </w:pPr>
          </w:p>
        </w:tc>
        <w:tc>
          <w:tcPr>
            <w:tcW w:w="2694" w:type="dxa"/>
          </w:tcPr>
          <w:p w14:paraId="05048421" w14:textId="77777777" w:rsidR="00297A2F" w:rsidRPr="00B636FE" w:rsidRDefault="00297A2F" w:rsidP="005E29DC">
            <w:pPr>
              <w:pStyle w:val="BodyText"/>
              <w:tabs>
                <w:tab w:val="left" w:pos="2727"/>
                <w:tab w:val="left" w:pos="3719"/>
              </w:tabs>
              <w:spacing w:before="0" w:after="0" w:line="240" w:lineRule="auto"/>
            </w:pPr>
            <w:r w:rsidRPr="00B636FE">
              <w:t>Financial Information:</w:t>
            </w:r>
          </w:p>
        </w:tc>
        <w:tc>
          <w:tcPr>
            <w:tcW w:w="5811" w:type="dxa"/>
          </w:tcPr>
          <w:p w14:paraId="194DA994" w14:textId="5E3857C4" w:rsidR="00297A2F" w:rsidRPr="00B636FE" w:rsidRDefault="00297A2F" w:rsidP="005E29DC">
            <w:pPr>
              <w:pStyle w:val="BodyText"/>
              <w:spacing w:before="0" w:after="0" w:line="240" w:lineRule="auto"/>
            </w:pPr>
            <w:r w:rsidRPr="00B636FE">
              <w:t>The</w:t>
            </w:r>
            <w:r w:rsidR="00F05797" w:rsidRPr="00B636FE">
              <w:t xml:space="preserve"> Investor and the</w:t>
            </w:r>
            <w:r w:rsidRPr="00B636FE">
              <w:t xml:space="preserve"> University, for so long as </w:t>
            </w:r>
            <w:r w:rsidR="00FE0BCB" w:rsidRPr="00B636FE">
              <w:t>they each hold</w:t>
            </w:r>
            <w:r w:rsidRPr="00B636FE">
              <w:rPr>
                <w:highlight w:val="yellow"/>
              </w:rPr>
              <w:t xml:space="preserve"> </w:t>
            </w:r>
            <w:r w:rsidR="00FE0BCB" w:rsidRPr="00B636FE">
              <w:rPr>
                <w:highlight w:val="yellow"/>
              </w:rPr>
              <w:t>[X%]</w:t>
            </w:r>
            <w:r w:rsidR="00F05797" w:rsidRPr="00B636FE">
              <w:rPr>
                <w:highlight w:val="yellow"/>
              </w:rPr>
              <w:t>[</w:t>
            </w:r>
            <w:r w:rsidR="00FE0BCB" w:rsidRPr="00B636FE">
              <w:rPr>
                <w:highlight w:val="yellow"/>
              </w:rPr>
              <w:t xml:space="preserve"> </w:t>
            </w:r>
            <w:r w:rsidR="00FE0BCB" w:rsidRPr="00B636FE">
              <w:rPr>
                <w:b/>
                <w:bCs/>
                <w:highlight w:val="yellow"/>
              </w:rPr>
              <w:t>OR</w:t>
            </w:r>
            <w:r w:rsidR="00FE0BCB" w:rsidRPr="00B636FE">
              <w:rPr>
                <w:highlight w:val="yellow"/>
              </w:rPr>
              <w:t xml:space="preserve"> </w:t>
            </w:r>
            <w:r w:rsidRPr="00B636FE">
              <w:rPr>
                <w:highlight w:val="yellow"/>
              </w:rPr>
              <w:t>any</w:t>
            </w:r>
            <w:r w:rsidR="00F05797" w:rsidRPr="00B636FE">
              <w:rPr>
                <w:highlight w:val="yellow"/>
              </w:rPr>
              <w:t>]</w:t>
            </w:r>
            <w:r w:rsidRPr="00B636FE">
              <w:rPr>
                <w:highlight w:val="yellow"/>
              </w:rPr>
              <w:t xml:space="preserve"> shares in the Company,</w:t>
            </w:r>
            <w:r w:rsidR="00E56337" w:rsidRPr="00B636FE">
              <w:rPr>
                <w:rStyle w:val="FootnoteReference"/>
                <w:highlight w:val="yellow"/>
              </w:rPr>
              <w:footnoteReference w:id="14"/>
            </w:r>
            <w:r w:rsidR="00E24F80" w:rsidRPr="00B636FE">
              <w:t>]</w:t>
            </w:r>
            <w:r w:rsidRPr="00B636FE">
              <w:t xml:space="preserve"> will receive standard information rights including (i) the Business Plan (which shall include a budget), (ii) annual accounts </w:t>
            </w:r>
            <w:r w:rsidR="004E2ADF" w:rsidRPr="00B636FE">
              <w:t xml:space="preserve">within 6 months of the year end </w:t>
            </w:r>
            <w:r w:rsidRPr="00B636FE">
              <w:t xml:space="preserve">and (iii) monthly management accounts (including a profit and loss account, a balance sheet and cashflow statement and such other information as the </w:t>
            </w:r>
            <w:r w:rsidR="00F05797" w:rsidRPr="00B636FE">
              <w:t xml:space="preserve">Investor </w:t>
            </w:r>
            <w:r w:rsidR="00E24F80" w:rsidRPr="00B636FE">
              <w:t>or</w:t>
            </w:r>
            <w:r w:rsidR="00F05797" w:rsidRPr="00B636FE">
              <w:t xml:space="preserve"> the </w:t>
            </w:r>
            <w:r w:rsidRPr="00B636FE">
              <w:t>University may reasonably require)</w:t>
            </w:r>
            <w:r w:rsidR="004E2ADF" w:rsidRPr="00B636FE">
              <w:t xml:space="preserve"> within 21 days of month end</w:t>
            </w:r>
            <w:r w:rsidRPr="00B636FE">
              <w:t xml:space="preserve">, (iv) </w:t>
            </w:r>
            <w:r w:rsidR="00956D02" w:rsidRPr="00B636FE">
              <w:t xml:space="preserve">a </w:t>
            </w:r>
            <w:r w:rsidRPr="00B636FE">
              <w:t xml:space="preserve">quarterly share capitalisation table (which will disclose grants of options) </w:t>
            </w:r>
            <w:r w:rsidR="004E2ADF" w:rsidRPr="00B636FE">
              <w:t xml:space="preserve">within 21 days of the quarter end </w:t>
            </w:r>
            <w:r w:rsidRPr="00B636FE">
              <w:t>and (v) Board papers.</w:t>
            </w:r>
          </w:p>
          <w:p w14:paraId="748F55E4" w14:textId="77777777" w:rsidR="00297A2F" w:rsidRPr="00B636FE" w:rsidRDefault="00297A2F" w:rsidP="005E29DC">
            <w:pPr>
              <w:pStyle w:val="BodyText"/>
              <w:spacing w:before="0" w:after="0" w:line="240" w:lineRule="auto"/>
            </w:pPr>
          </w:p>
          <w:p w14:paraId="4D8B7E77" w14:textId="37677BCE" w:rsidR="004E2ADF" w:rsidRPr="00B636FE" w:rsidRDefault="004E2ADF" w:rsidP="005E29DC">
            <w:pPr>
              <w:pStyle w:val="BodyText"/>
              <w:spacing w:before="0" w:after="0" w:line="240" w:lineRule="auto"/>
            </w:pPr>
            <w:r w:rsidRPr="00B636FE">
              <w:t>[</w:t>
            </w:r>
            <w:r w:rsidRPr="00B636FE">
              <w:rPr>
                <w:highlight w:val="yellow"/>
              </w:rPr>
              <w:t>The Company will also send a bi-annual newsletter to the Investor providing them with a general business update (and such newsletter shall not include confidential information), which the Investor shall be permitted to share with their underlying investors, shareholders and/or partners (if relevant).</w:t>
            </w:r>
            <w:r w:rsidR="00E56337" w:rsidRPr="00B636FE">
              <w:rPr>
                <w:rStyle w:val="FootnoteReference"/>
                <w:highlight w:val="yellow"/>
              </w:rPr>
              <w:footnoteReference w:id="15"/>
            </w:r>
            <w:r w:rsidRPr="00B636FE">
              <w:rPr>
                <w:highlight w:val="yellow"/>
              </w:rPr>
              <w:t>]</w:t>
            </w:r>
          </w:p>
          <w:p w14:paraId="536F4019" w14:textId="17598EE2" w:rsidR="004E2ADF" w:rsidRPr="00B636FE" w:rsidRDefault="004E2ADF" w:rsidP="005E29DC">
            <w:pPr>
              <w:pStyle w:val="BodyText"/>
              <w:spacing w:before="0" w:after="0" w:line="240" w:lineRule="auto"/>
            </w:pPr>
          </w:p>
        </w:tc>
      </w:tr>
      <w:tr w:rsidR="00B636FE" w:rsidRPr="00B636FE" w14:paraId="40E30E18" w14:textId="77777777" w:rsidTr="5AFCD6EE">
        <w:tc>
          <w:tcPr>
            <w:tcW w:w="675" w:type="dxa"/>
          </w:tcPr>
          <w:p w14:paraId="4AC28E85" w14:textId="77777777" w:rsidR="00297A2F" w:rsidRPr="00B636FE" w:rsidRDefault="00297A2F" w:rsidP="005E29DC">
            <w:pPr>
              <w:pStyle w:val="Heading3"/>
              <w:spacing w:before="0" w:after="0" w:line="240" w:lineRule="auto"/>
            </w:pPr>
            <w:bookmarkStart w:id="10" w:name="_Ref191546265"/>
          </w:p>
        </w:tc>
        <w:bookmarkEnd w:id="10"/>
        <w:tc>
          <w:tcPr>
            <w:tcW w:w="2694" w:type="dxa"/>
          </w:tcPr>
          <w:p w14:paraId="24E25A43" w14:textId="77777777" w:rsidR="00297A2F" w:rsidRPr="00B636FE" w:rsidRDefault="00297A2F" w:rsidP="005E29DC">
            <w:pPr>
              <w:pStyle w:val="BodyText"/>
              <w:tabs>
                <w:tab w:val="left" w:pos="2727"/>
                <w:tab w:val="left" w:pos="3719"/>
              </w:tabs>
              <w:spacing w:before="0" w:after="0" w:line="240" w:lineRule="auto"/>
            </w:pPr>
            <w:r w:rsidRPr="00B636FE">
              <w:t>Undertakings:</w:t>
            </w:r>
          </w:p>
        </w:tc>
        <w:tc>
          <w:tcPr>
            <w:tcW w:w="5811" w:type="dxa"/>
          </w:tcPr>
          <w:p w14:paraId="1AAD7CEE" w14:textId="0D72032B" w:rsidR="00297A2F" w:rsidRPr="00B636FE" w:rsidRDefault="00297A2F" w:rsidP="005E29DC">
            <w:pPr>
              <w:pStyle w:val="Heading2"/>
              <w:keepNext w:val="0"/>
              <w:keepLines/>
              <w:widowControl w:val="0"/>
              <w:numPr>
                <w:ilvl w:val="0"/>
                <w:numId w:val="0"/>
              </w:numPr>
              <w:tabs>
                <w:tab w:val="left" w:pos="720"/>
              </w:tabs>
              <w:overflowPunct/>
              <w:autoSpaceDE/>
              <w:autoSpaceDN/>
              <w:adjustRightInd/>
              <w:spacing w:before="0" w:after="0" w:line="240" w:lineRule="auto"/>
              <w:textAlignment w:val="auto"/>
            </w:pPr>
            <w:r w:rsidRPr="00B636FE">
              <w:t xml:space="preserve">Standard undertakings given by the Company and Founders to the </w:t>
            </w:r>
            <w:r w:rsidR="00956D02" w:rsidRPr="00B636FE">
              <w:t xml:space="preserve">Investor </w:t>
            </w:r>
            <w:r w:rsidR="003C4DC2" w:rsidRPr="00B636FE">
              <w:t>[</w:t>
            </w:r>
            <w:r w:rsidR="00956D02" w:rsidRPr="0024546C">
              <w:rPr>
                <w:highlight w:val="yellow"/>
              </w:rPr>
              <w:t xml:space="preserve">and the </w:t>
            </w:r>
            <w:r w:rsidRPr="0024546C">
              <w:rPr>
                <w:highlight w:val="yellow"/>
              </w:rPr>
              <w:t>University</w:t>
            </w:r>
            <w:r w:rsidR="003C4DC2" w:rsidRPr="00B636FE">
              <w:t>]</w:t>
            </w:r>
            <w:r w:rsidRPr="00B636FE">
              <w:t xml:space="preserve"> covering the following items:</w:t>
            </w:r>
          </w:p>
          <w:p w14:paraId="163546EC" w14:textId="77777777" w:rsidR="00956D02" w:rsidRPr="00B636FE" w:rsidRDefault="00956D02" w:rsidP="005E29DC">
            <w:pPr>
              <w:pStyle w:val="Heading2"/>
              <w:keepNext w:val="0"/>
              <w:keepLines/>
              <w:widowControl w:val="0"/>
              <w:numPr>
                <w:ilvl w:val="0"/>
                <w:numId w:val="0"/>
              </w:numPr>
              <w:tabs>
                <w:tab w:val="left" w:pos="720"/>
              </w:tabs>
              <w:overflowPunct/>
              <w:autoSpaceDE/>
              <w:autoSpaceDN/>
              <w:adjustRightInd/>
              <w:spacing w:before="0" w:after="0" w:line="240" w:lineRule="auto"/>
              <w:ind w:left="720"/>
              <w:textAlignment w:val="auto"/>
            </w:pPr>
          </w:p>
          <w:p w14:paraId="0C9E7FF8" w14:textId="4CCE0226" w:rsidR="00297A2F" w:rsidRPr="00B636FE" w:rsidRDefault="00297A2F" w:rsidP="005E29DC">
            <w:pPr>
              <w:pStyle w:val="Heading2"/>
              <w:keepNext w:val="0"/>
              <w:keepLines/>
              <w:widowControl w:val="0"/>
              <w:numPr>
                <w:ilvl w:val="0"/>
                <w:numId w:val="16"/>
              </w:numPr>
              <w:tabs>
                <w:tab w:val="left" w:pos="360"/>
                <w:tab w:val="left" w:pos="720"/>
              </w:tabs>
              <w:overflowPunct/>
              <w:autoSpaceDE/>
              <w:autoSpaceDN/>
              <w:adjustRightInd/>
              <w:spacing w:before="0" w:after="0" w:line="240" w:lineRule="auto"/>
              <w:textAlignment w:val="auto"/>
            </w:pPr>
            <w:r w:rsidRPr="00B636FE">
              <w:t>Anti-corruption</w:t>
            </w:r>
          </w:p>
          <w:p w14:paraId="37A007D7" w14:textId="77777777" w:rsidR="00297A2F" w:rsidRPr="00B636FE" w:rsidRDefault="00297A2F" w:rsidP="005E29DC">
            <w:pPr>
              <w:pStyle w:val="Heading2"/>
              <w:keepNext w:val="0"/>
              <w:keepLines/>
              <w:widowControl w:val="0"/>
              <w:numPr>
                <w:ilvl w:val="0"/>
                <w:numId w:val="16"/>
              </w:numPr>
              <w:tabs>
                <w:tab w:val="left" w:pos="360"/>
                <w:tab w:val="left" w:pos="720"/>
              </w:tabs>
              <w:overflowPunct/>
              <w:autoSpaceDE/>
              <w:autoSpaceDN/>
              <w:adjustRightInd/>
              <w:spacing w:before="0" w:after="0" w:line="240" w:lineRule="auto"/>
              <w:textAlignment w:val="auto"/>
            </w:pPr>
            <w:r w:rsidRPr="00B636FE">
              <w:t xml:space="preserve">Compliance with Business Plan </w:t>
            </w:r>
          </w:p>
          <w:p w14:paraId="57A4975E" w14:textId="453BD9AA" w:rsidR="0053312F" w:rsidRPr="00B636FE" w:rsidRDefault="00297A2F" w:rsidP="005E29DC">
            <w:pPr>
              <w:pStyle w:val="Heading2"/>
              <w:keepNext w:val="0"/>
              <w:keepLines/>
              <w:widowControl w:val="0"/>
              <w:numPr>
                <w:ilvl w:val="0"/>
                <w:numId w:val="16"/>
              </w:numPr>
              <w:tabs>
                <w:tab w:val="left" w:pos="360"/>
                <w:tab w:val="left" w:pos="720"/>
              </w:tabs>
              <w:overflowPunct/>
              <w:autoSpaceDE/>
              <w:autoSpaceDN/>
              <w:adjustRightInd/>
              <w:spacing w:before="0" w:after="0" w:line="240" w:lineRule="auto"/>
              <w:textAlignment w:val="auto"/>
            </w:pPr>
            <w:r w:rsidRPr="00B636FE">
              <w:t xml:space="preserve">Obligations to maintain insurance </w:t>
            </w:r>
            <w:r w:rsidR="00495B96" w:rsidRPr="00B636FE">
              <w:t xml:space="preserve">(including director and officer </w:t>
            </w:r>
            <w:r w:rsidR="0012788F" w:rsidRPr="00B636FE">
              <w:t>liability insurance)</w:t>
            </w:r>
            <w:r w:rsidR="00FE0BCB" w:rsidRPr="00B636FE">
              <w:t>; and</w:t>
            </w:r>
          </w:p>
          <w:p w14:paraId="1159862B" w14:textId="164F2EC7" w:rsidR="00297A2F" w:rsidRPr="00B636FE" w:rsidRDefault="00AD57A1" w:rsidP="005E29DC">
            <w:pPr>
              <w:pStyle w:val="Heading2"/>
              <w:keepNext w:val="0"/>
              <w:keepLines/>
              <w:widowControl w:val="0"/>
              <w:numPr>
                <w:ilvl w:val="0"/>
                <w:numId w:val="16"/>
              </w:numPr>
              <w:tabs>
                <w:tab w:val="left" w:pos="360"/>
                <w:tab w:val="left" w:pos="720"/>
              </w:tabs>
              <w:overflowPunct/>
              <w:autoSpaceDE/>
              <w:autoSpaceDN/>
              <w:adjustRightInd/>
              <w:spacing w:before="0" w:after="0" w:line="240" w:lineRule="auto"/>
              <w:textAlignment w:val="auto"/>
            </w:pPr>
            <w:r w:rsidRPr="00B636FE">
              <w:t xml:space="preserve">Obligations with respect to ESG (and related reporting, where specifically required by the Investor) </w:t>
            </w:r>
            <w:r w:rsidR="0012788F" w:rsidRPr="00B636FE">
              <w:t xml:space="preserve"> </w:t>
            </w:r>
          </w:p>
          <w:p w14:paraId="34D780E3" w14:textId="77777777" w:rsidR="0024546C" w:rsidRDefault="0024546C" w:rsidP="0024546C">
            <w:pPr>
              <w:pStyle w:val="BodyText2"/>
              <w:spacing w:before="0" w:after="0" w:line="240" w:lineRule="auto"/>
              <w:ind w:left="0"/>
            </w:pPr>
          </w:p>
          <w:p w14:paraId="62294438" w14:textId="29C63B23" w:rsidR="00956D02" w:rsidRDefault="00956D02" w:rsidP="0024546C">
            <w:pPr>
              <w:pStyle w:val="BodyText2"/>
              <w:spacing w:before="0" w:after="0" w:line="240" w:lineRule="auto"/>
              <w:ind w:left="0"/>
            </w:pPr>
            <w:r w:rsidRPr="00B636FE">
              <w:t>Standard undertakings given by the Company and Founders to the University covering the following items:</w:t>
            </w:r>
          </w:p>
          <w:p w14:paraId="48990F78" w14:textId="77777777" w:rsidR="0024546C" w:rsidRPr="00B636FE" w:rsidRDefault="0024546C" w:rsidP="0024546C">
            <w:pPr>
              <w:pStyle w:val="BodyText2"/>
              <w:spacing w:before="0" w:after="0" w:line="240" w:lineRule="auto"/>
              <w:ind w:left="0"/>
            </w:pPr>
          </w:p>
          <w:p w14:paraId="327CE8E7" w14:textId="77777777" w:rsidR="00297A2F" w:rsidRPr="00B636FE" w:rsidRDefault="00297A2F" w:rsidP="005E29DC">
            <w:pPr>
              <w:pStyle w:val="Heading2"/>
              <w:keepNext w:val="0"/>
              <w:keepLines/>
              <w:widowControl w:val="0"/>
              <w:numPr>
                <w:ilvl w:val="0"/>
                <w:numId w:val="41"/>
              </w:numPr>
              <w:tabs>
                <w:tab w:val="left" w:pos="720"/>
              </w:tabs>
              <w:overflowPunct/>
              <w:autoSpaceDE/>
              <w:autoSpaceDN/>
              <w:adjustRightInd/>
              <w:spacing w:before="0" w:after="0" w:line="240" w:lineRule="auto"/>
              <w:textAlignment w:val="auto"/>
            </w:pPr>
            <w:r w:rsidRPr="00B636FE">
              <w:t xml:space="preserve">Tax obligations on Founder shares </w:t>
            </w:r>
          </w:p>
          <w:p w14:paraId="2C84F6C3" w14:textId="2ED7CAB7" w:rsidR="00E74A74" w:rsidRPr="00B636FE" w:rsidRDefault="00297A2F" w:rsidP="005E29DC">
            <w:pPr>
              <w:pStyle w:val="Heading2"/>
              <w:keepNext w:val="0"/>
              <w:keepLines/>
              <w:widowControl w:val="0"/>
              <w:numPr>
                <w:ilvl w:val="0"/>
                <w:numId w:val="41"/>
              </w:numPr>
              <w:tabs>
                <w:tab w:val="left" w:pos="720"/>
              </w:tabs>
              <w:overflowPunct/>
              <w:autoSpaceDE/>
              <w:autoSpaceDN/>
              <w:adjustRightInd/>
              <w:spacing w:before="0" w:after="0" w:line="240" w:lineRule="auto"/>
              <w:textAlignment w:val="auto"/>
            </w:pPr>
            <w:r w:rsidRPr="00B636FE">
              <w:t>Restricted activities, being</w:t>
            </w:r>
            <w:r w:rsidR="00D1687C" w:rsidRPr="00B636FE">
              <w:t>:</w:t>
            </w:r>
          </w:p>
          <w:p w14:paraId="110AB403" w14:textId="77777777" w:rsidR="004202A5" w:rsidRPr="00B636FE" w:rsidRDefault="004202A5" w:rsidP="005E29DC">
            <w:pPr>
              <w:pStyle w:val="Heading2"/>
              <w:keepNext w:val="0"/>
              <w:keepLines/>
              <w:widowControl w:val="0"/>
              <w:numPr>
                <w:ilvl w:val="1"/>
                <w:numId w:val="41"/>
              </w:numPr>
              <w:tabs>
                <w:tab w:val="left" w:pos="720"/>
              </w:tabs>
              <w:overflowPunct/>
              <w:autoSpaceDE/>
              <w:autoSpaceDN/>
              <w:adjustRightInd/>
              <w:spacing w:before="0" w:after="0" w:line="240" w:lineRule="auto"/>
              <w:ind w:left="774" w:hanging="284"/>
              <w:textAlignment w:val="auto"/>
            </w:pPr>
            <w:r w:rsidRPr="00B636FE">
              <w:lastRenderedPageBreak/>
              <w:t>any activity related to (i) human cloning, (ii) genetic heritage of human beings, (iii) human embryos and (iv) human stem cells where such projects:</w:t>
            </w:r>
          </w:p>
          <w:p w14:paraId="62A881B9" w14:textId="372A2936" w:rsidR="004202A5" w:rsidRPr="00B636FE" w:rsidRDefault="004202A5" w:rsidP="0024546C">
            <w:pPr>
              <w:pStyle w:val="SchHeading3"/>
              <w:numPr>
                <w:ilvl w:val="1"/>
                <w:numId w:val="46"/>
              </w:numPr>
              <w:tabs>
                <w:tab w:val="num" w:pos="2268"/>
              </w:tabs>
              <w:spacing w:after="0" w:line="240" w:lineRule="auto"/>
              <w:ind w:left="1434" w:hanging="357"/>
              <w:rPr>
                <w:rFonts w:cs="Arial"/>
                <w:sz w:val="20"/>
              </w:rPr>
            </w:pPr>
            <w:r w:rsidRPr="00B636FE">
              <w:rPr>
                <w:rFonts w:cs="Arial"/>
                <w:sz w:val="20"/>
              </w:rPr>
              <w:t xml:space="preserve">modify the genetic heritage of human beings which could make such changes </w:t>
            </w:r>
            <w:proofErr w:type="gramStart"/>
            <w:r w:rsidRPr="00B636FE">
              <w:rPr>
                <w:rFonts w:cs="Arial"/>
                <w:sz w:val="20"/>
              </w:rPr>
              <w:t>heritable;</w:t>
            </w:r>
            <w:proofErr w:type="gramEnd"/>
          </w:p>
          <w:p w14:paraId="75857D9B" w14:textId="142E82DD" w:rsidR="004202A5" w:rsidRPr="00B636FE" w:rsidRDefault="004202A5" w:rsidP="0024546C">
            <w:pPr>
              <w:pStyle w:val="SchHeading3"/>
              <w:numPr>
                <w:ilvl w:val="1"/>
                <w:numId w:val="46"/>
              </w:numPr>
              <w:tabs>
                <w:tab w:val="num" w:pos="2268"/>
              </w:tabs>
              <w:spacing w:after="0" w:line="240" w:lineRule="auto"/>
              <w:ind w:left="1434" w:hanging="357"/>
              <w:rPr>
                <w:rFonts w:cs="Arial"/>
                <w:sz w:val="20"/>
              </w:rPr>
            </w:pPr>
            <w:r w:rsidRPr="00B636FE">
              <w:rPr>
                <w:rFonts w:cs="Arial"/>
                <w:sz w:val="20"/>
              </w:rPr>
              <w:t xml:space="preserve">have the aim of human cloning for reproductive </w:t>
            </w:r>
            <w:proofErr w:type="gramStart"/>
            <w:r w:rsidRPr="00B636FE">
              <w:rPr>
                <w:rFonts w:cs="Arial"/>
                <w:sz w:val="20"/>
              </w:rPr>
              <w:t>purposes;</w:t>
            </w:r>
            <w:proofErr w:type="gramEnd"/>
          </w:p>
          <w:p w14:paraId="1D3096A0" w14:textId="575F0AA3" w:rsidR="004202A5" w:rsidRPr="00B636FE" w:rsidRDefault="004202A5" w:rsidP="0024546C">
            <w:pPr>
              <w:pStyle w:val="SchHeading3"/>
              <w:numPr>
                <w:ilvl w:val="1"/>
                <w:numId w:val="46"/>
              </w:numPr>
              <w:tabs>
                <w:tab w:val="num" w:pos="2268"/>
              </w:tabs>
              <w:spacing w:after="0" w:line="240" w:lineRule="auto"/>
              <w:ind w:left="1434" w:hanging="357"/>
              <w:rPr>
                <w:rFonts w:cs="Arial"/>
                <w:sz w:val="20"/>
              </w:rPr>
            </w:pPr>
            <w:r w:rsidRPr="00B636FE">
              <w:rPr>
                <w:rFonts w:cs="Arial"/>
                <w:sz w:val="20"/>
              </w:rPr>
              <w:t>intend to create human embryos solely for the purpose of research or the purpose of stem cell procurement, including by means of somatic cell nuclear transfer; or</w:t>
            </w:r>
          </w:p>
          <w:p w14:paraId="156778F2" w14:textId="044A930B" w:rsidR="0024546C" w:rsidRPr="0024546C" w:rsidRDefault="004202A5" w:rsidP="0024546C">
            <w:pPr>
              <w:pStyle w:val="SchHeading3"/>
              <w:numPr>
                <w:ilvl w:val="1"/>
                <w:numId w:val="46"/>
              </w:numPr>
              <w:tabs>
                <w:tab w:val="num" w:pos="2268"/>
              </w:tabs>
              <w:spacing w:after="0" w:line="240" w:lineRule="auto"/>
              <w:ind w:left="1434" w:hanging="357"/>
              <w:rPr>
                <w:rFonts w:cs="Arial"/>
                <w:sz w:val="20"/>
              </w:rPr>
            </w:pPr>
            <w:r w:rsidRPr="00B636FE">
              <w:rPr>
                <w:rFonts w:cs="Arial"/>
                <w:sz w:val="20"/>
              </w:rPr>
              <w:t xml:space="preserve">on human stems cells, both adult and/or embryonic, violate(s) the legal framework of the Member State(s) </w:t>
            </w:r>
            <w:proofErr w:type="gramStart"/>
            <w:r w:rsidRPr="00B636FE">
              <w:rPr>
                <w:rFonts w:cs="Arial"/>
                <w:sz w:val="20"/>
              </w:rPr>
              <w:t>involved;</w:t>
            </w:r>
            <w:proofErr w:type="gramEnd"/>
            <w:r w:rsidRPr="00B636FE">
              <w:rPr>
                <w:rFonts w:cs="Arial"/>
                <w:sz w:val="20"/>
              </w:rPr>
              <w:t xml:space="preserve"> </w:t>
            </w:r>
          </w:p>
          <w:p w14:paraId="06EA66E2" w14:textId="1FEF875B" w:rsidR="00FA44E5" w:rsidRPr="00B636FE" w:rsidRDefault="00297A2F" w:rsidP="0024546C">
            <w:pPr>
              <w:pStyle w:val="Heading2"/>
              <w:keepNext w:val="0"/>
              <w:keepLines/>
              <w:widowControl w:val="0"/>
              <w:numPr>
                <w:ilvl w:val="1"/>
                <w:numId w:val="41"/>
              </w:numPr>
              <w:tabs>
                <w:tab w:val="left" w:pos="720"/>
              </w:tabs>
              <w:overflowPunct/>
              <w:autoSpaceDE/>
              <w:autoSpaceDN/>
              <w:adjustRightInd/>
              <w:spacing w:before="0" w:after="0" w:line="240" w:lineRule="auto"/>
              <w:ind w:left="777" w:hanging="284"/>
              <w:textAlignment w:val="auto"/>
            </w:pPr>
            <w:r w:rsidRPr="00B636FE">
              <w:t>any activities involved in any way with the production of, and trade in, tobacco and distilled alcoholic beverages and related products; internet gambling, online casinos or pornography; or the development of weapons, armaments or ammunition</w:t>
            </w:r>
            <w:r w:rsidR="00BE0007" w:rsidRPr="00B636FE">
              <w:t>;</w:t>
            </w:r>
            <w:r w:rsidR="00DB4445" w:rsidRPr="00B636FE">
              <w:t xml:space="preserve"> </w:t>
            </w:r>
            <w:r w:rsidR="00BE0007" w:rsidRPr="00B636FE">
              <w:t>foreign military applications (excluding medical treatment of service personnel</w:t>
            </w:r>
            <w:proofErr w:type="gramStart"/>
            <w:r w:rsidR="00BE0007" w:rsidRPr="00B636FE">
              <w:t>);</w:t>
            </w:r>
            <w:proofErr w:type="gramEnd"/>
            <w:r w:rsidR="00BE0007" w:rsidRPr="00B636FE">
              <w:t xml:space="preserve"> </w:t>
            </w:r>
          </w:p>
          <w:p w14:paraId="3787093E" w14:textId="6F96CB0E" w:rsidR="005B4BDD" w:rsidRPr="00B636FE" w:rsidRDefault="005B4BDD" w:rsidP="0024546C">
            <w:pPr>
              <w:pStyle w:val="Heading2"/>
              <w:keepNext w:val="0"/>
              <w:keepLines/>
              <w:widowControl w:val="0"/>
              <w:numPr>
                <w:ilvl w:val="1"/>
                <w:numId w:val="41"/>
              </w:numPr>
              <w:tabs>
                <w:tab w:val="left" w:pos="720"/>
              </w:tabs>
              <w:overflowPunct/>
              <w:autoSpaceDE/>
              <w:autoSpaceDN/>
              <w:adjustRightInd/>
              <w:spacing w:before="0" w:after="0" w:line="240" w:lineRule="auto"/>
              <w:ind w:left="777" w:hanging="284"/>
              <w:textAlignment w:val="auto"/>
            </w:pPr>
            <w:r w:rsidRPr="00B636FE">
              <w:t xml:space="preserve">activities with sanctioned countries under the US or UK government sanction list, the latter accessible at: </w:t>
            </w:r>
            <w:hyperlink r:id="rId13" w:history="1">
              <w:r w:rsidRPr="0024546C">
                <w:t>https://www.gov.uk/government/publications/the-uk-sanctions-list</w:t>
              </w:r>
            </w:hyperlink>
            <w:r w:rsidRPr="00B636FE">
              <w:t xml:space="preserve">; </w:t>
            </w:r>
            <w:r w:rsidR="0024546C">
              <w:t>or</w:t>
            </w:r>
          </w:p>
          <w:p w14:paraId="7CFFB21E" w14:textId="6CDB156D" w:rsidR="00297A2F" w:rsidRPr="00B636FE" w:rsidRDefault="005B4BDD" w:rsidP="0024546C">
            <w:pPr>
              <w:pStyle w:val="Heading2"/>
              <w:keepNext w:val="0"/>
              <w:keepLines/>
              <w:widowControl w:val="0"/>
              <w:numPr>
                <w:ilvl w:val="1"/>
                <w:numId w:val="41"/>
              </w:numPr>
              <w:tabs>
                <w:tab w:val="left" w:pos="720"/>
              </w:tabs>
              <w:overflowPunct/>
              <w:autoSpaceDE/>
              <w:autoSpaceDN/>
              <w:adjustRightInd/>
              <w:spacing w:before="0" w:after="0" w:line="240" w:lineRule="auto"/>
              <w:ind w:left="777" w:hanging="284"/>
              <w:textAlignment w:val="auto"/>
            </w:pPr>
            <w:r w:rsidRPr="00B636FE">
              <w:t>any activities</w:t>
            </w:r>
            <w:r w:rsidRPr="0024546C">
              <w:t xml:space="preserve"> </w:t>
            </w:r>
            <w:r w:rsidRPr="00B636FE">
              <w:t>which could reasonably have a detrimental impact on the reputation of the University</w:t>
            </w:r>
            <w:r w:rsidR="00297A2F" w:rsidRPr="00B636FE">
              <w:t xml:space="preserve"> </w:t>
            </w:r>
            <w:r w:rsidR="00881081" w:rsidRPr="00B636FE">
              <w:t>(</w:t>
            </w:r>
            <w:r w:rsidR="00881081" w:rsidRPr="0024546C">
              <w:rPr>
                <w:b/>
                <w:bCs/>
              </w:rPr>
              <w:t>Restricted Activities</w:t>
            </w:r>
            <w:r w:rsidR="00881081" w:rsidRPr="00B636FE">
              <w:t>)</w:t>
            </w:r>
            <w:r w:rsidR="00AD57A1" w:rsidRPr="00B636FE">
              <w:t>]</w:t>
            </w:r>
            <w:r w:rsidR="00297A2F" w:rsidRPr="00B636FE">
              <w:t>.</w:t>
            </w:r>
          </w:p>
          <w:p w14:paraId="78611EAF" w14:textId="77777777" w:rsidR="00D56165" w:rsidRPr="00B636FE" w:rsidRDefault="00D56165" w:rsidP="005E29DC">
            <w:pPr>
              <w:pStyle w:val="BodyText"/>
              <w:spacing w:before="0" w:after="0" w:line="240" w:lineRule="auto"/>
            </w:pPr>
          </w:p>
        </w:tc>
      </w:tr>
      <w:tr w:rsidR="00B636FE" w:rsidRPr="00B636FE" w14:paraId="2393ADB0" w14:textId="77777777" w:rsidTr="5AFCD6EE">
        <w:tc>
          <w:tcPr>
            <w:tcW w:w="675" w:type="dxa"/>
          </w:tcPr>
          <w:p w14:paraId="61A0858F" w14:textId="77777777" w:rsidR="00297A2F" w:rsidRPr="00B636FE" w:rsidRDefault="00297A2F" w:rsidP="005E29DC">
            <w:pPr>
              <w:pStyle w:val="Heading3"/>
              <w:spacing w:before="0" w:after="0" w:line="240" w:lineRule="auto"/>
            </w:pPr>
          </w:p>
        </w:tc>
        <w:tc>
          <w:tcPr>
            <w:tcW w:w="2694" w:type="dxa"/>
          </w:tcPr>
          <w:p w14:paraId="6630ACCB" w14:textId="6573191F" w:rsidR="00297A2F" w:rsidRPr="00B636FE" w:rsidRDefault="00297A2F" w:rsidP="005E29DC">
            <w:pPr>
              <w:pStyle w:val="BodyText"/>
              <w:tabs>
                <w:tab w:val="left" w:pos="2727"/>
                <w:tab w:val="left" w:pos="3719"/>
              </w:tabs>
              <w:spacing w:before="0" w:after="0" w:line="240" w:lineRule="auto"/>
            </w:pPr>
            <w:r w:rsidRPr="00B636FE">
              <w:t>Non-Competition:</w:t>
            </w:r>
          </w:p>
        </w:tc>
        <w:tc>
          <w:tcPr>
            <w:tcW w:w="5811" w:type="dxa"/>
          </w:tcPr>
          <w:p w14:paraId="7461CC86" w14:textId="67A8EEF0" w:rsidR="00297A2F" w:rsidRPr="00B636FE" w:rsidRDefault="00297A2F" w:rsidP="005E29DC">
            <w:pPr>
              <w:pStyle w:val="BodyText"/>
              <w:spacing w:before="0" w:after="0" w:line="240" w:lineRule="auto"/>
            </w:pPr>
            <w:r w:rsidRPr="00B636FE">
              <w:t xml:space="preserve">The legal agreements will contain non-competition and non-solicitation clauses binding the Founders and key management (subject to standard carve outs for </w:t>
            </w:r>
            <w:r w:rsidR="001E1AB3" w:rsidRPr="00B636FE">
              <w:t xml:space="preserve">teaching and </w:t>
            </w:r>
            <w:r w:rsidRPr="00B636FE">
              <w:t>non-commercial academic research</w:t>
            </w:r>
            <w:r w:rsidR="00D43666" w:rsidRPr="00B636FE">
              <w:t xml:space="preserve"> activities </w:t>
            </w:r>
            <w:r w:rsidR="008120DB" w:rsidRPr="00B636FE">
              <w:t>[</w:t>
            </w:r>
            <w:proofErr w:type="gramStart"/>
            <w:r w:rsidR="00D43666" w:rsidRPr="00B636FE">
              <w:rPr>
                <w:highlight w:val="yellow"/>
              </w:rPr>
              <w:t>whether or not</w:t>
            </w:r>
            <w:proofErr w:type="gramEnd"/>
            <w:r w:rsidR="00D43666" w:rsidRPr="00B636FE">
              <w:rPr>
                <w:highlight w:val="yellow"/>
              </w:rPr>
              <w:t xml:space="preserve"> commercially funded</w:t>
            </w:r>
            <w:r w:rsidR="008120DB" w:rsidRPr="00B636FE">
              <w:rPr>
                <w:highlight w:val="yellow"/>
              </w:rPr>
              <w:t>]</w:t>
            </w:r>
            <w:r w:rsidRPr="00B636FE">
              <w:rPr>
                <w:highlight w:val="yellow"/>
              </w:rPr>
              <w:t>)</w:t>
            </w:r>
            <w:r w:rsidR="00A03765">
              <w:rPr>
                <w:rStyle w:val="FootnoteReference"/>
                <w:highlight w:val="yellow"/>
              </w:rPr>
              <w:footnoteReference w:id="16"/>
            </w:r>
            <w:r w:rsidR="24A83BDC" w:rsidRPr="00B636FE">
              <w:t xml:space="preserve"> </w:t>
            </w:r>
            <w:r w:rsidRPr="00B636FE">
              <w:t xml:space="preserve"> for the period of their employment/consultancy/office and for a </w:t>
            </w:r>
            <w:proofErr w:type="gramStart"/>
            <w:r w:rsidRPr="00B636FE">
              <w:t>one year</w:t>
            </w:r>
            <w:proofErr w:type="gramEnd"/>
            <w:r w:rsidRPr="00B636FE">
              <w:t xml:space="preserve"> period thereafter. </w:t>
            </w:r>
            <w:r w:rsidR="004E2ADF" w:rsidRPr="00B636FE">
              <w:t>The legal agreements will also contain customary confidentiality provisions</w:t>
            </w:r>
            <w:r w:rsidR="003C4DC2" w:rsidRPr="00B636FE">
              <w:t xml:space="preserve"> without limit in time</w:t>
            </w:r>
            <w:r w:rsidR="004E2ADF" w:rsidRPr="00B636FE">
              <w:t>.</w:t>
            </w:r>
          </w:p>
          <w:p w14:paraId="50200772" w14:textId="77777777" w:rsidR="00297A2F" w:rsidRPr="00B636FE" w:rsidRDefault="00297A2F" w:rsidP="005E29DC">
            <w:pPr>
              <w:pStyle w:val="BodyText"/>
              <w:spacing w:before="0" w:after="0" w:line="240" w:lineRule="auto"/>
            </w:pPr>
          </w:p>
          <w:p w14:paraId="09769559" w14:textId="22CEE116" w:rsidR="00BE2958" w:rsidRPr="00B636FE" w:rsidRDefault="0E52E939" w:rsidP="005E29DC">
            <w:pPr>
              <w:pStyle w:val="BodyText"/>
              <w:spacing w:before="0" w:after="0" w:line="240" w:lineRule="auto"/>
            </w:pPr>
            <w:r w:rsidRPr="00B636FE">
              <w:t>The Founders who retain academic posts should not be prevented from carrying on commercial research and development or providing consultancy services under their employment with the University, any other academic institution or for any University licensee</w:t>
            </w:r>
            <w:r w:rsidR="00713FDB" w:rsidRPr="00B636FE">
              <w:t>, in each case</w:t>
            </w:r>
            <w:r w:rsidRPr="00B636FE">
              <w:t xml:space="preserve"> outside of the Field (as defined in the Licence Agreement).</w:t>
            </w:r>
          </w:p>
          <w:p w14:paraId="66F01648" w14:textId="77777777" w:rsidR="00D43666" w:rsidRPr="00B636FE" w:rsidRDefault="00D43666" w:rsidP="005E29DC">
            <w:pPr>
              <w:pStyle w:val="BodyText"/>
              <w:spacing w:before="0" w:after="0" w:line="240" w:lineRule="auto"/>
            </w:pPr>
          </w:p>
        </w:tc>
      </w:tr>
      <w:tr w:rsidR="00B636FE" w:rsidRPr="00B636FE" w14:paraId="1EE96160" w14:textId="77777777" w:rsidTr="5AFCD6EE">
        <w:tc>
          <w:tcPr>
            <w:tcW w:w="675" w:type="dxa"/>
          </w:tcPr>
          <w:p w14:paraId="737AF122" w14:textId="77777777" w:rsidR="00297A2F" w:rsidRPr="00B636FE" w:rsidRDefault="00297A2F" w:rsidP="005E29DC">
            <w:pPr>
              <w:pStyle w:val="Heading3"/>
              <w:spacing w:before="0" w:after="0" w:line="240" w:lineRule="auto"/>
            </w:pPr>
          </w:p>
        </w:tc>
        <w:tc>
          <w:tcPr>
            <w:tcW w:w="2694" w:type="dxa"/>
          </w:tcPr>
          <w:p w14:paraId="4E818808" w14:textId="77777777" w:rsidR="00297A2F" w:rsidRPr="00B636FE" w:rsidRDefault="00297A2F" w:rsidP="009A4760">
            <w:pPr>
              <w:pStyle w:val="BodyText"/>
              <w:tabs>
                <w:tab w:val="left" w:pos="2727"/>
                <w:tab w:val="left" w:pos="3719"/>
              </w:tabs>
              <w:spacing w:before="0" w:after="0" w:line="240" w:lineRule="auto"/>
              <w:jc w:val="left"/>
            </w:pPr>
            <w:r w:rsidRPr="00B636FE">
              <w:t>Service Agreements / Consultancy Agreements:</w:t>
            </w:r>
          </w:p>
          <w:p w14:paraId="5A4C7D49" w14:textId="77777777" w:rsidR="00297A2F" w:rsidRPr="00B636FE" w:rsidRDefault="00297A2F" w:rsidP="005E29DC">
            <w:pPr>
              <w:pStyle w:val="BodyText"/>
              <w:tabs>
                <w:tab w:val="left" w:pos="2727"/>
                <w:tab w:val="left" w:pos="3719"/>
              </w:tabs>
              <w:spacing w:before="0" w:after="0" w:line="240" w:lineRule="auto"/>
            </w:pPr>
          </w:p>
        </w:tc>
        <w:tc>
          <w:tcPr>
            <w:tcW w:w="5811" w:type="dxa"/>
          </w:tcPr>
          <w:p w14:paraId="436F4651" w14:textId="53B38331" w:rsidR="00297A2F" w:rsidRPr="00B636FE" w:rsidRDefault="00297A2F" w:rsidP="005E29DC">
            <w:pPr>
              <w:pStyle w:val="BodyText"/>
              <w:spacing w:before="0" w:after="0" w:line="240" w:lineRule="auto"/>
            </w:pPr>
            <w:r w:rsidRPr="00B636FE">
              <w:rPr>
                <w:highlight w:val="yellow"/>
              </w:rPr>
              <w:t xml:space="preserve">[To be confirmed on a </w:t>
            </w:r>
            <w:proofErr w:type="gramStart"/>
            <w:r w:rsidRPr="00B636FE">
              <w:rPr>
                <w:highlight w:val="yellow"/>
              </w:rPr>
              <w:t>case by case</w:t>
            </w:r>
            <w:proofErr w:type="gramEnd"/>
            <w:r w:rsidRPr="00B636FE">
              <w:rPr>
                <w:highlight w:val="yellow"/>
              </w:rPr>
              <w:t xml:space="preserve"> basis</w:t>
            </w:r>
            <w:r w:rsidR="00BE2958" w:rsidRPr="00B636FE">
              <w:rPr>
                <w:highlight w:val="yellow"/>
              </w:rPr>
              <w:t xml:space="preserve">. Please ensure </w:t>
            </w:r>
            <w:r w:rsidR="00C52F81" w:rsidRPr="00B636FE">
              <w:rPr>
                <w:highlight w:val="yellow"/>
              </w:rPr>
              <w:t>that the list is in line with section 3.5.</w:t>
            </w:r>
            <w:r w:rsidRPr="00B636FE">
              <w:rPr>
                <w:highlight w:val="yellow"/>
              </w:rPr>
              <w:t>]</w:t>
            </w:r>
          </w:p>
        </w:tc>
      </w:tr>
      <w:tr w:rsidR="00B636FE" w:rsidRPr="00B636FE" w14:paraId="2C00FD12" w14:textId="77777777" w:rsidTr="5AFCD6EE">
        <w:tc>
          <w:tcPr>
            <w:tcW w:w="675" w:type="dxa"/>
          </w:tcPr>
          <w:p w14:paraId="7A497271" w14:textId="77777777" w:rsidR="00297A2F" w:rsidRPr="00B636FE" w:rsidRDefault="00297A2F" w:rsidP="005E29DC">
            <w:pPr>
              <w:pStyle w:val="Heading3"/>
              <w:spacing w:before="0" w:after="0" w:line="240" w:lineRule="auto"/>
            </w:pPr>
            <w:bookmarkStart w:id="11" w:name="_Ref164934101"/>
          </w:p>
        </w:tc>
        <w:bookmarkEnd w:id="11"/>
        <w:tc>
          <w:tcPr>
            <w:tcW w:w="2694" w:type="dxa"/>
          </w:tcPr>
          <w:p w14:paraId="6EB85FB2" w14:textId="77777777" w:rsidR="00297A2F" w:rsidRPr="00B636FE" w:rsidRDefault="00297A2F" w:rsidP="009A4760">
            <w:pPr>
              <w:pStyle w:val="BodyText"/>
              <w:tabs>
                <w:tab w:val="left" w:pos="2727"/>
                <w:tab w:val="left" w:pos="3719"/>
              </w:tabs>
              <w:spacing w:before="0" w:after="0" w:line="240" w:lineRule="auto"/>
              <w:jc w:val="left"/>
            </w:pPr>
            <w:r w:rsidRPr="00B636FE">
              <w:t>Confidentiality of Term Sheet:</w:t>
            </w:r>
          </w:p>
        </w:tc>
        <w:tc>
          <w:tcPr>
            <w:tcW w:w="5811" w:type="dxa"/>
          </w:tcPr>
          <w:p w14:paraId="323C193D" w14:textId="77777777" w:rsidR="00297A2F" w:rsidRPr="00B636FE" w:rsidRDefault="00297A2F" w:rsidP="005E29DC">
            <w:pPr>
              <w:pStyle w:val="BodyText"/>
              <w:spacing w:before="0" w:after="0" w:line="240" w:lineRule="auto"/>
            </w:pPr>
            <w:r w:rsidRPr="00B636FE">
              <w:t>This Term Sheet is confidential and will not (except with the agreement in writing of the parties) be disclosed by any party to any third party, other than the parties’ legal representatives or other advisors (who must also keep this Term Sheet confidential).</w:t>
            </w:r>
          </w:p>
          <w:p w14:paraId="46A11074" w14:textId="77777777" w:rsidR="00297A2F" w:rsidRPr="00B636FE" w:rsidRDefault="00297A2F" w:rsidP="005E29DC">
            <w:pPr>
              <w:pStyle w:val="BodyText"/>
              <w:spacing w:before="0" w:after="0" w:line="240" w:lineRule="auto"/>
            </w:pPr>
          </w:p>
        </w:tc>
      </w:tr>
      <w:tr w:rsidR="00B636FE" w:rsidRPr="00B636FE" w14:paraId="773C5DFE" w14:textId="77777777" w:rsidTr="5AFCD6EE">
        <w:tc>
          <w:tcPr>
            <w:tcW w:w="675" w:type="dxa"/>
          </w:tcPr>
          <w:p w14:paraId="3CF96797" w14:textId="77777777" w:rsidR="00297A2F" w:rsidRPr="00B636FE" w:rsidRDefault="00297A2F" w:rsidP="005E29DC">
            <w:pPr>
              <w:pStyle w:val="Heading3"/>
              <w:spacing w:before="0" w:after="0" w:line="240" w:lineRule="auto"/>
            </w:pPr>
            <w:bookmarkStart w:id="12" w:name="_Ref191042171"/>
          </w:p>
        </w:tc>
        <w:bookmarkEnd w:id="12"/>
        <w:tc>
          <w:tcPr>
            <w:tcW w:w="2694" w:type="dxa"/>
          </w:tcPr>
          <w:p w14:paraId="4707F3B5" w14:textId="77777777" w:rsidR="00297A2F" w:rsidRPr="00B636FE" w:rsidRDefault="00297A2F" w:rsidP="005E29DC">
            <w:pPr>
              <w:pStyle w:val="BodyText"/>
              <w:tabs>
                <w:tab w:val="left" w:pos="2727"/>
                <w:tab w:val="left" w:pos="3719"/>
              </w:tabs>
              <w:spacing w:before="0" w:after="0" w:line="240" w:lineRule="auto"/>
            </w:pPr>
            <w:r w:rsidRPr="00B636FE">
              <w:t>Conditions to Completion:</w:t>
            </w:r>
          </w:p>
        </w:tc>
        <w:tc>
          <w:tcPr>
            <w:tcW w:w="5811" w:type="dxa"/>
          </w:tcPr>
          <w:p w14:paraId="171D3728" w14:textId="7CBB4489" w:rsidR="00297A2F" w:rsidRPr="00B636FE" w:rsidRDefault="00297A2F" w:rsidP="005E29DC">
            <w:pPr>
              <w:pStyle w:val="BodyText"/>
              <w:spacing w:before="0" w:after="0" w:line="240" w:lineRule="auto"/>
            </w:pPr>
            <w:r w:rsidRPr="00B636FE">
              <w:t xml:space="preserve">Completion will be subject to negotiation of definitive legal documents.  As such, save for </w:t>
            </w:r>
            <w:r w:rsidRPr="00B636FE">
              <w:fldChar w:fldCharType="begin"/>
            </w:r>
            <w:r w:rsidRPr="00B636FE">
              <w:instrText xml:space="preserve"> REF _Ref164934101 \r \h  \* MERGEFORMAT </w:instrText>
            </w:r>
            <w:r w:rsidRPr="00B636FE">
              <w:fldChar w:fldCharType="separate"/>
            </w:r>
            <w:r w:rsidR="0024546C">
              <w:t>3.26</w:t>
            </w:r>
            <w:r w:rsidRPr="00B636FE">
              <w:fldChar w:fldCharType="end"/>
            </w:r>
            <w:r w:rsidRPr="00B636FE">
              <w:t xml:space="preserve"> (</w:t>
            </w:r>
            <w:r w:rsidRPr="00B636FE">
              <w:rPr>
                <w:i/>
                <w:iCs/>
              </w:rPr>
              <w:t>Confidentiality of Term Sheet</w:t>
            </w:r>
            <w:r w:rsidRPr="00B636FE">
              <w:t>)</w:t>
            </w:r>
            <w:r w:rsidR="00507358" w:rsidRPr="00B636FE">
              <w:t xml:space="preserve">, </w:t>
            </w:r>
            <w:r w:rsidR="00713FDB" w:rsidRPr="00B636FE">
              <w:fldChar w:fldCharType="begin"/>
            </w:r>
            <w:r w:rsidR="00713FDB" w:rsidRPr="00B636FE">
              <w:instrText xml:space="preserve"> REF _Ref191042191 \r \h </w:instrText>
            </w:r>
            <w:r w:rsidR="005E29DC" w:rsidRPr="00B636FE">
              <w:instrText xml:space="preserve"> \* MERGEFORMAT </w:instrText>
            </w:r>
            <w:r w:rsidR="00713FDB" w:rsidRPr="00B636FE">
              <w:fldChar w:fldCharType="separate"/>
            </w:r>
            <w:r w:rsidR="0024546C">
              <w:t>3.28</w:t>
            </w:r>
            <w:r w:rsidR="00713FDB" w:rsidRPr="00B636FE">
              <w:fldChar w:fldCharType="end"/>
            </w:r>
            <w:r w:rsidR="00713FDB" w:rsidRPr="00B636FE">
              <w:t xml:space="preserve"> </w:t>
            </w:r>
            <w:r w:rsidR="00507358" w:rsidRPr="00B636FE">
              <w:t>(</w:t>
            </w:r>
            <w:r w:rsidR="00507358" w:rsidRPr="00B636FE">
              <w:rPr>
                <w:i/>
                <w:iCs/>
              </w:rPr>
              <w:t>Fees)</w:t>
            </w:r>
            <w:r w:rsidRPr="00B636FE">
              <w:t xml:space="preserve"> and </w:t>
            </w:r>
            <w:r w:rsidRPr="00B636FE">
              <w:fldChar w:fldCharType="begin"/>
            </w:r>
            <w:r w:rsidRPr="00B636FE">
              <w:instrText xml:space="preserve"> REF _Ref164934121 \r \h  \* MERGEFORMAT </w:instrText>
            </w:r>
            <w:r w:rsidRPr="00B636FE">
              <w:fldChar w:fldCharType="separate"/>
            </w:r>
            <w:r w:rsidR="0024546C">
              <w:t>3.29</w:t>
            </w:r>
            <w:r w:rsidRPr="00B636FE">
              <w:fldChar w:fldCharType="end"/>
            </w:r>
            <w:r w:rsidRPr="00B636FE">
              <w:t xml:space="preserve"> (</w:t>
            </w:r>
            <w:r w:rsidRPr="00B636FE">
              <w:rPr>
                <w:i/>
                <w:iCs/>
              </w:rPr>
              <w:t>Governing law and jurisdiction</w:t>
            </w:r>
            <w:r w:rsidRPr="00B636FE">
              <w:t xml:space="preserve">) </w:t>
            </w:r>
            <w:r w:rsidRPr="00B636FE">
              <w:lastRenderedPageBreak/>
              <w:t xml:space="preserve">this term sheet is not intended to be legally binding and shall not constitute a contractual commitment of the parties. </w:t>
            </w:r>
          </w:p>
          <w:p w14:paraId="56D9A92F" w14:textId="77777777" w:rsidR="00297A2F" w:rsidRPr="00B636FE" w:rsidRDefault="00297A2F" w:rsidP="005E29DC">
            <w:pPr>
              <w:pStyle w:val="BodyText"/>
              <w:spacing w:before="0" w:after="0" w:line="240" w:lineRule="auto"/>
            </w:pPr>
          </w:p>
        </w:tc>
      </w:tr>
      <w:tr w:rsidR="00B636FE" w:rsidRPr="00B636FE" w14:paraId="7F26E5F7" w14:textId="77777777" w:rsidTr="5AFCD6EE">
        <w:tc>
          <w:tcPr>
            <w:tcW w:w="675" w:type="dxa"/>
          </w:tcPr>
          <w:p w14:paraId="61EEC505" w14:textId="77777777" w:rsidR="00297A2F" w:rsidRPr="00B636FE" w:rsidRDefault="00297A2F" w:rsidP="005E29DC">
            <w:pPr>
              <w:pStyle w:val="Heading3"/>
              <w:spacing w:before="0" w:after="0" w:line="240" w:lineRule="auto"/>
            </w:pPr>
            <w:bookmarkStart w:id="13" w:name="_Ref191042191"/>
          </w:p>
        </w:tc>
        <w:bookmarkEnd w:id="13"/>
        <w:tc>
          <w:tcPr>
            <w:tcW w:w="2694" w:type="dxa"/>
          </w:tcPr>
          <w:p w14:paraId="20093273" w14:textId="77777777" w:rsidR="00297A2F" w:rsidRPr="00B636FE" w:rsidRDefault="00297A2F" w:rsidP="005E29DC">
            <w:pPr>
              <w:pStyle w:val="BodyText"/>
              <w:tabs>
                <w:tab w:val="left" w:pos="2727"/>
                <w:tab w:val="left" w:pos="3719"/>
              </w:tabs>
              <w:spacing w:before="0" w:after="0" w:line="240" w:lineRule="auto"/>
            </w:pPr>
            <w:r w:rsidRPr="00B636FE">
              <w:t>Fees:</w:t>
            </w:r>
          </w:p>
        </w:tc>
        <w:tc>
          <w:tcPr>
            <w:tcW w:w="5811" w:type="dxa"/>
          </w:tcPr>
          <w:p w14:paraId="1BE13341" w14:textId="1ACC47CA" w:rsidR="00297A2F" w:rsidRPr="00B636FE" w:rsidRDefault="00297A2F" w:rsidP="005E29DC">
            <w:pPr>
              <w:pStyle w:val="BodyText"/>
              <w:spacing w:before="0" w:after="0" w:line="240" w:lineRule="auto"/>
            </w:pPr>
            <w:r w:rsidRPr="00B636FE">
              <w:t>Each party shall pay its own legal fees in connection with the drafting of the documents.</w:t>
            </w:r>
          </w:p>
          <w:p w14:paraId="29C6C5B2" w14:textId="77777777" w:rsidR="00297A2F" w:rsidRPr="00B636FE" w:rsidRDefault="00297A2F" w:rsidP="005E29DC">
            <w:pPr>
              <w:pStyle w:val="BodyText"/>
              <w:spacing w:before="0" w:after="0" w:line="240" w:lineRule="auto"/>
            </w:pPr>
          </w:p>
          <w:p w14:paraId="29781769" w14:textId="77777777" w:rsidR="002433DC" w:rsidRPr="00B636FE" w:rsidRDefault="002433DC" w:rsidP="005E29DC">
            <w:pPr>
              <w:pStyle w:val="BodyText"/>
              <w:spacing w:before="0" w:after="0" w:line="240" w:lineRule="auto"/>
            </w:pPr>
          </w:p>
        </w:tc>
      </w:tr>
      <w:tr w:rsidR="00B636FE" w:rsidRPr="00B636FE" w14:paraId="653E0341" w14:textId="77777777" w:rsidTr="5AFCD6EE">
        <w:tc>
          <w:tcPr>
            <w:tcW w:w="675" w:type="dxa"/>
          </w:tcPr>
          <w:p w14:paraId="1251383C" w14:textId="77777777" w:rsidR="00297A2F" w:rsidRPr="00B636FE" w:rsidRDefault="00297A2F" w:rsidP="005E29DC">
            <w:pPr>
              <w:pStyle w:val="Heading3"/>
              <w:spacing w:before="0" w:after="0" w:line="240" w:lineRule="auto"/>
            </w:pPr>
            <w:bookmarkStart w:id="14" w:name="_Ref164934121"/>
          </w:p>
        </w:tc>
        <w:bookmarkEnd w:id="14"/>
        <w:tc>
          <w:tcPr>
            <w:tcW w:w="2694" w:type="dxa"/>
          </w:tcPr>
          <w:p w14:paraId="50E700E1" w14:textId="77777777" w:rsidR="00297A2F" w:rsidRPr="00B636FE" w:rsidRDefault="00297A2F" w:rsidP="009A4760">
            <w:pPr>
              <w:pStyle w:val="BodyText"/>
              <w:tabs>
                <w:tab w:val="left" w:pos="2727"/>
                <w:tab w:val="left" w:pos="3719"/>
              </w:tabs>
              <w:spacing w:before="0" w:after="0" w:line="240" w:lineRule="auto"/>
              <w:jc w:val="left"/>
            </w:pPr>
            <w:r w:rsidRPr="00B636FE">
              <w:t>Governing law and jurisdiction:</w:t>
            </w:r>
          </w:p>
        </w:tc>
        <w:tc>
          <w:tcPr>
            <w:tcW w:w="5811" w:type="dxa"/>
          </w:tcPr>
          <w:p w14:paraId="4919A296" w14:textId="77777777" w:rsidR="00297A2F" w:rsidRPr="00B636FE" w:rsidRDefault="00297A2F" w:rsidP="005E29DC">
            <w:pPr>
              <w:pStyle w:val="BodyText"/>
              <w:spacing w:before="0" w:after="0" w:line="240" w:lineRule="auto"/>
            </w:pPr>
            <w:r w:rsidRPr="00B636FE">
              <w:t xml:space="preserve">This term sheet and any dispute, claim or obligation (whether contractual or non-contractual) arising out of or in connection with it, its subject matter or formation shall be governed by English law. It is irrevocably agreed that the English courts shall have exclusive jurisdiction to settle any dispute or claim (whether contractual or non-contractual) arising out of or in connection with this term sheet, its subject matter or formation. </w:t>
            </w:r>
          </w:p>
          <w:p w14:paraId="777F2F14" w14:textId="77777777" w:rsidR="00297A2F" w:rsidRPr="00B636FE" w:rsidRDefault="00297A2F" w:rsidP="005E29DC">
            <w:pPr>
              <w:pStyle w:val="BodyText"/>
              <w:spacing w:before="0" w:after="0" w:line="240" w:lineRule="auto"/>
            </w:pPr>
          </w:p>
        </w:tc>
      </w:tr>
    </w:tbl>
    <w:p w14:paraId="170FD186" w14:textId="77777777" w:rsidR="00297A2F" w:rsidRPr="00B636FE" w:rsidRDefault="00297A2F" w:rsidP="005E29DC">
      <w:pPr>
        <w:pStyle w:val="BodyText"/>
        <w:spacing w:before="0" w:after="0" w:line="240" w:lineRule="auto"/>
      </w:pPr>
    </w:p>
    <w:p w14:paraId="54E5AD49" w14:textId="77777777" w:rsidR="00297A2F" w:rsidRPr="00B636FE" w:rsidRDefault="00297A2F" w:rsidP="005E29DC">
      <w:pPr>
        <w:pStyle w:val="BodyText"/>
        <w:spacing w:before="0" w:after="0" w:line="240" w:lineRule="auto"/>
      </w:pPr>
    </w:p>
    <w:p w14:paraId="599822B1" w14:textId="77777777" w:rsidR="00297A2F" w:rsidRPr="00B636FE" w:rsidRDefault="00297A2F" w:rsidP="005E29DC">
      <w:pPr>
        <w:pStyle w:val="BodyText"/>
        <w:spacing w:before="0" w:after="0" w:line="240" w:lineRule="auto"/>
      </w:pPr>
    </w:p>
    <w:p w14:paraId="2C201AC0" w14:textId="77777777" w:rsidR="00E476BB" w:rsidRPr="00B636FE" w:rsidRDefault="00B46587" w:rsidP="005E29DC">
      <w:pPr>
        <w:pStyle w:val="BodyText"/>
        <w:spacing w:before="0" w:after="0" w:line="240" w:lineRule="auto"/>
      </w:pPr>
      <w:r w:rsidRPr="00B636FE">
        <w:t>……………………………</w:t>
      </w:r>
    </w:p>
    <w:p w14:paraId="02223FC8" w14:textId="6EB6F6B3" w:rsidR="00B46587" w:rsidRPr="00B636FE" w:rsidRDefault="005A36CF" w:rsidP="005E29DC">
      <w:pPr>
        <w:pStyle w:val="BodyText"/>
        <w:spacing w:before="0" w:after="0" w:line="240" w:lineRule="auto"/>
        <w:rPr>
          <w:b/>
          <w:bCs/>
        </w:rPr>
      </w:pPr>
      <w:r w:rsidRPr="00B636FE">
        <w:rPr>
          <w:b/>
          <w:bCs/>
        </w:rPr>
        <w:t>[</w:t>
      </w:r>
      <w:r w:rsidR="00E476BB" w:rsidRPr="00B636FE">
        <w:rPr>
          <w:b/>
          <w:bCs/>
        </w:rPr>
        <w:t>University</w:t>
      </w:r>
      <w:r w:rsidRPr="00B636FE">
        <w:rPr>
          <w:b/>
          <w:bCs/>
        </w:rPr>
        <w:t>]</w:t>
      </w:r>
      <w:r w:rsidR="00E476BB" w:rsidRPr="00B636FE">
        <w:rPr>
          <w:b/>
          <w:bCs/>
        </w:rPr>
        <w:t>, acting by an a</w:t>
      </w:r>
      <w:r w:rsidR="00B46587" w:rsidRPr="00B636FE">
        <w:rPr>
          <w:b/>
          <w:bCs/>
        </w:rPr>
        <w:t>uthorised signatory</w:t>
      </w:r>
    </w:p>
    <w:p w14:paraId="32E66C4A" w14:textId="28B662AF" w:rsidR="002F21AD" w:rsidRPr="00B636FE" w:rsidRDefault="002F21AD" w:rsidP="005E29DC">
      <w:pPr>
        <w:pStyle w:val="Heading1"/>
        <w:numPr>
          <w:ilvl w:val="0"/>
          <w:numId w:val="0"/>
        </w:numPr>
        <w:spacing w:before="0" w:after="0" w:line="240" w:lineRule="auto"/>
        <w:jc w:val="both"/>
        <w:rPr>
          <w:b w:val="0"/>
          <w:bCs/>
        </w:rPr>
      </w:pPr>
    </w:p>
    <w:p w14:paraId="2FE56DF2" w14:textId="77777777" w:rsidR="00E52F6D" w:rsidRPr="00B636FE" w:rsidRDefault="00E52F6D" w:rsidP="005E29DC">
      <w:pPr>
        <w:pStyle w:val="BodyText1"/>
        <w:spacing w:before="0" w:after="0" w:line="240" w:lineRule="auto"/>
      </w:pPr>
    </w:p>
    <w:p w14:paraId="11674FC7" w14:textId="36F1C72A" w:rsidR="00E52F6D" w:rsidRPr="00B636FE" w:rsidRDefault="00E52F6D" w:rsidP="005E29DC">
      <w:pPr>
        <w:pStyle w:val="BodyText1"/>
        <w:spacing w:before="0" w:after="0" w:line="240" w:lineRule="auto"/>
      </w:pPr>
      <w:r w:rsidRPr="00B636FE">
        <w:t>……………………………</w:t>
      </w:r>
    </w:p>
    <w:p w14:paraId="2F96D93B" w14:textId="77777777" w:rsidR="005A36CF" w:rsidRPr="00B636FE" w:rsidRDefault="00475113" w:rsidP="005E29DC">
      <w:pPr>
        <w:overflowPunct/>
        <w:autoSpaceDE/>
        <w:autoSpaceDN/>
        <w:adjustRightInd/>
        <w:spacing w:before="0" w:after="0" w:line="240" w:lineRule="auto"/>
        <w:textAlignment w:val="auto"/>
        <w:rPr>
          <w:b/>
          <w:bCs/>
        </w:rPr>
      </w:pPr>
      <w:r w:rsidRPr="00B636FE">
        <w:rPr>
          <w:b/>
          <w:bCs/>
        </w:rPr>
        <w:t>[Founders]</w:t>
      </w:r>
    </w:p>
    <w:p w14:paraId="4B0F722E" w14:textId="77777777" w:rsidR="005A36CF" w:rsidRPr="00B636FE" w:rsidRDefault="005A36CF" w:rsidP="005E29DC">
      <w:pPr>
        <w:overflowPunct/>
        <w:autoSpaceDE/>
        <w:autoSpaceDN/>
        <w:adjustRightInd/>
        <w:spacing w:before="0" w:after="0" w:line="240" w:lineRule="auto"/>
        <w:textAlignment w:val="auto"/>
        <w:rPr>
          <w:b/>
          <w:bCs/>
        </w:rPr>
      </w:pPr>
    </w:p>
    <w:p w14:paraId="24C574D0" w14:textId="77777777" w:rsidR="005A36CF" w:rsidRPr="00B636FE" w:rsidRDefault="005A36CF" w:rsidP="005E29DC">
      <w:pPr>
        <w:overflowPunct/>
        <w:autoSpaceDE/>
        <w:autoSpaceDN/>
        <w:adjustRightInd/>
        <w:spacing w:before="0" w:after="0" w:line="240" w:lineRule="auto"/>
        <w:textAlignment w:val="auto"/>
        <w:rPr>
          <w:b/>
          <w:bCs/>
        </w:rPr>
      </w:pPr>
    </w:p>
    <w:p w14:paraId="2B269544" w14:textId="77777777" w:rsidR="005A36CF" w:rsidRPr="00B636FE" w:rsidRDefault="005A36CF" w:rsidP="005E29DC">
      <w:pPr>
        <w:overflowPunct/>
        <w:autoSpaceDE/>
        <w:autoSpaceDN/>
        <w:adjustRightInd/>
        <w:spacing w:before="0" w:after="0" w:line="240" w:lineRule="auto"/>
        <w:textAlignment w:val="auto"/>
        <w:rPr>
          <w:b/>
          <w:bCs/>
        </w:rPr>
      </w:pPr>
    </w:p>
    <w:p w14:paraId="02390DE0" w14:textId="77777777" w:rsidR="005A36CF" w:rsidRPr="00B636FE" w:rsidRDefault="005A36CF" w:rsidP="005E29DC">
      <w:pPr>
        <w:overflowPunct/>
        <w:autoSpaceDE/>
        <w:autoSpaceDN/>
        <w:adjustRightInd/>
        <w:spacing w:before="0" w:after="0" w:line="240" w:lineRule="auto"/>
        <w:textAlignment w:val="auto"/>
        <w:rPr>
          <w:b/>
          <w:bCs/>
        </w:rPr>
      </w:pPr>
      <w:r w:rsidRPr="00B636FE">
        <w:rPr>
          <w:b/>
          <w:bCs/>
        </w:rPr>
        <w:t>……………………………</w:t>
      </w:r>
    </w:p>
    <w:p w14:paraId="2485A992" w14:textId="77777777" w:rsidR="002339BD" w:rsidRDefault="005A36CF" w:rsidP="005E29DC">
      <w:pPr>
        <w:overflowPunct/>
        <w:autoSpaceDE/>
        <w:autoSpaceDN/>
        <w:adjustRightInd/>
        <w:spacing w:before="0" w:after="0" w:line="240" w:lineRule="auto"/>
        <w:textAlignment w:val="auto"/>
        <w:rPr>
          <w:b/>
          <w:bCs/>
        </w:rPr>
      </w:pPr>
      <w:r w:rsidRPr="00B636FE">
        <w:rPr>
          <w:b/>
          <w:bCs/>
        </w:rPr>
        <w:t>[Investor], acting by an authorised signatory</w:t>
      </w:r>
    </w:p>
    <w:p w14:paraId="46A7D2C2" w14:textId="77777777" w:rsidR="002339BD" w:rsidRDefault="002339BD" w:rsidP="005E29DC">
      <w:pPr>
        <w:overflowPunct/>
        <w:autoSpaceDE/>
        <w:autoSpaceDN/>
        <w:adjustRightInd/>
        <w:spacing w:before="0" w:after="0" w:line="240" w:lineRule="auto"/>
        <w:textAlignment w:val="auto"/>
        <w:rPr>
          <w:b/>
          <w:bCs/>
        </w:rPr>
      </w:pPr>
    </w:p>
    <w:p w14:paraId="0CE011CA" w14:textId="77777777" w:rsidR="002339BD" w:rsidRDefault="002339BD" w:rsidP="005E29DC">
      <w:pPr>
        <w:overflowPunct/>
        <w:autoSpaceDE/>
        <w:autoSpaceDN/>
        <w:adjustRightInd/>
        <w:spacing w:before="0" w:after="0" w:line="240" w:lineRule="auto"/>
        <w:textAlignment w:val="auto"/>
        <w:rPr>
          <w:b/>
          <w:bCs/>
        </w:rPr>
      </w:pPr>
    </w:p>
    <w:p w14:paraId="5C96D793" w14:textId="31F8CBBC" w:rsidR="002339BD" w:rsidRPr="002339BD" w:rsidRDefault="002339BD" w:rsidP="002339BD">
      <w:pPr>
        <w:overflowPunct/>
        <w:autoSpaceDE/>
        <w:autoSpaceDN/>
        <w:adjustRightInd/>
        <w:spacing w:before="0" w:after="0" w:line="240" w:lineRule="auto"/>
        <w:textAlignment w:val="auto"/>
        <w:rPr>
          <w:b/>
          <w:bCs/>
        </w:rPr>
      </w:pPr>
      <w:r w:rsidRPr="002339BD">
        <w:rPr>
          <w:b/>
          <w:bCs/>
        </w:rPr>
        <w:t>……………………………</w:t>
      </w:r>
    </w:p>
    <w:p w14:paraId="651822B1" w14:textId="0B7D9EB9" w:rsidR="00E52F6D" w:rsidRPr="00B636FE" w:rsidRDefault="00052F37" w:rsidP="002339BD">
      <w:pPr>
        <w:overflowPunct/>
        <w:autoSpaceDE/>
        <w:autoSpaceDN/>
        <w:adjustRightInd/>
        <w:spacing w:before="0" w:after="0" w:line="240" w:lineRule="auto"/>
        <w:textAlignment w:val="auto"/>
        <w:rPr>
          <w:b/>
          <w:bCs/>
        </w:rPr>
      </w:pPr>
      <w:r>
        <w:rPr>
          <w:b/>
          <w:bCs/>
        </w:rPr>
        <w:t>[</w:t>
      </w:r>
      <w:r w:rsidR="002339BD">
        <w:rPr>
          <w:b/>
          <w:bCs/>
        </w:rPr>
        <w:t>Company</w:t>
      </w:r>
      <w:r w:rsidR="002339BD" w:rsidRPr="002339BD">
        <w:rPr>
          <w:b/>
          <w:bCs/>
        </w:rPr>
        <w:t>]</w:t>
      </w:r>
      <w:r w:rsidR="00E52F6D" w:rsidRPr="00B636FE">
        <w:rPr>
          <w:b/>
          <w:bCs/>
        </w:rPr>
        <w:br w:type="page"/>
      </w:r>
    </w:p>
    <w:p w14:paraId="3FEC87C1" w14:textId="5D47E7C4" w:rsidR="00735ED5" w:rsidRPr="00B636FE" w:rsidRDefault="00735ED5" w:rsidP="002339BD">
      <w:pPr>
        <w:pStyle w:val="BodyText1"/>
        <w:spacing w:before="0" w:after="0" w:line="240" w:lineRule="auto"/>
        <w:jc w:val="center"/>
        <w:rPr>
          <w:b/>
          <w:bCs/>
        </w:rPr>
      </w:pPr>
      <w:r w:rsidRPr="00B636FE">
        <w:rPr>
          <w:b/>
          <w:bCs/>
        </w:rPr>
        <w:lastRenderedPageBreak/>
        <w:t>Appendix</w:t>
      </w:r>
    </w:p>
    <w:p w14:paraId="2A5598C7" w14:textId="77777777" w:rsidR="005A36CF" w:rsidRPr="00B636FE" w:rsidRDefault="005A36CF" w:rsidP="002339BD">
      <w:pPr>
        <w:pStyle w:val="BodyText1"/>
        <w:spacing w:before="0" w:after="0" w:line="240" w:lineRule="auto"/>
        <w:jc w:val="center"/>
        <w:rPr>
          <w:b/>
          <w:bCs/>
        </w:rPr>
      </w:pPr>
    </w:p>
    <w:p w14:paraId="69FD0A1D" w14:textId="15513367" w:rsidR="00E27DC0" w:rsidRPr="00B636FE" w:rsidRDefault="00E27DC0" w:rsidP="002339BD">
      <w:pPr>
        <w:pStyle w:val="BodyText1"/>
        <w:spacing w:before="0" w:after="0" w:line="240" w:lineRule="auto"/>
        <w:jc w:val="center"/>
        <w:rPr>
          <w:b/>
          <w:bCs/>
        </w:rPr>
      </w:pPr>
      <w:r w:rsidRPr="00B636FE">
        <w:rPr>
          <w:b/>
          <w:bCs/>
        </w:rPr>
        <w:t>Part 1</w:t>
      </w:r>
    </w:p>
    <w:p w14:paraId="4DDEFE87" w14:textId="77777777" w:rsidR="005A36CF" w:rsidRPr="00B636FE" w:rsidRDefault="005A36CF" w:rsidP="005E29DC">
      <w:pPr>
        <w:pStyle w:val="BodyText1"/>
        <w:spacing w:before="0" w:after="0" w:line="240" w:lineRule="auto"/>
        <w:rPr>
          <w:b/>
          <w:bCs/>
        </w:rPr>
      </w:pPr>
    </w:p>
    <w:p w14:paraId="4B14DD70" w14:textId="6FB45DE4" w:rsidR="00735ED5" w:rsidRPr="00B636FE" w:rsidRDefault="00735ED5" w:rsidP="002339BD">
      <w:pPr>
        <w:pStyle w:val="BodyText1"/>
        <w:spacing w:before="0" w:after="0" w:line="240" w:lineRule="auto"/>
        <w:jc w:val="center"/>
        <w:rPr>
          <w:b/>
          <w:bCs/>
        </w:rPr>
      </w:pPr>
      <w:r w:rsidRPr="00B636FE">
        <w:rPr>
          <w:b/>
          <w:bCs/>
        </w:rPr>
        <w:t>Share Capitalisation Table</w:t>
      </w:r>
      <w:r w:rsidR="005A36CF" w:rsidRPr="00B636FE">
        <w:rPr>
          <w:b/>
          <w:bCs/>
        </w:rPr>
        <w:t xml:space="preserve"> as at the date of this Term Sheet</w:t>
      </w:r>
    </w:p>
    <w:p w14:paraId="252AC22A" w14:textId="77777777" w:rsidR="005A36CF" w:rsidRPr="00B636FE" w:rsidRDefault="005A36CF" w:rsidP="005E29DC">
      <w:pPr>
        <w:pStyle w:val="BodyText1"/>
        <w:spacing w:before="0" w:after="0" w:line="240" w:lineRule="auto"/>
        <w:rPr>
          <w:b/>
          <w:bCs/>
        </w:rPr>
      </w:pPr>
      <w:bookmarkStart w:id="15" w:name="_Hlk178274490"/>
    </w:p>
    <w:tbl>
      <w:tblPr>
        <w:tblStyle w:val="TableGrid"/>
        <w:tblW w:w="0" w:type="auto"/>
        <w:tblLook w:val="04A0" w:firstRow="1" w:lastRow="0" w:firstColumn="1" w:lastColumn="0" w:noHBand="0" w:noVBand="1"/>
      </w:tblPr>
      <w:tblGrid>
        <w:gridCol w:w="2265"/>
        <w:gridCol w:w="2265"/>
        <w:gridCol w:w="2265"/>
        <w:gridCol w:w="2266"/>
      </w:tblGrid>
      <w:tr w:rsidR="00B636FE" w:rsidRPr="00B636FE" w14:paraId="3A041A95" w14:textId="77777777" w:rsidTr="00E476BB">
        <w:tc>
          <w:tcPr>
            <w:tcW w:w="2265" w:type="dxa"/>
          </w:tcPr>
          <w:p w14:paraId="4086F9ED" w14:textId="5459E0B8" w:rsidR="00E476BB" w:rsidRPr="00B636FE" w:rsidRDefault="00E476BB" w:rsidP="005E29DC">
            <w:pPr>
              <w:pStyle w:val="BodyText1"/>
              <w:spacing w:before="0" w:after="0" w:line="240" w:lineRule="auto"/>
              <w:rPr>
                <w:b/>
                <w:bCs/>
              </w:rPr>
            </w:pPr>
            <w:r w:rsidRPr="00B636FE">
              <w:rPr>
                <w:b/>
                <w:bCs/>
              </w:rPr>
              <w:t>Shareholder</w:t>
            </w:r>
          </w:p>
        </w:tc>
        <w:tc>
          <w:tcPr>
            <w:tcW w:w="2265" w:type="dxa"/>
          </w:tcPr>
          <w:p w14:paraId="152EBDE3" w14:textId="7AFCC3B0" w:rsidR="00E476BB" w:rsidRPr="00B636FE" w:rsidRDefault="00E476BB" w:rsidP="005E29DC">
            <w:pPr>
              <w:pStyle w:val="BodyText1"/>
              <w:spacing w:before="0" w:after="0" w:line="240" w:lineRule="auto"/>
              <w:rPr>
                <w:b/>
                <w:bCs/>
              </w:rPr>
            </w:pPr>
            <w:r w:rsidRPr="00B636FE">
              <w:rPr>
                <w:b/>
                <w:bCs/>
              </w:rPr>
              <w:t>Number of Ordinary Shares</w:t>
            </w:r>
          </w:p>
        </w:tc>
        <w:tc>
          <w:tcPr>
            <w:tcW w:w="2265" w:type="dxa"/>
          </w:tcPr>
          <w:p w14:paraId="3D3762AA" w14:textId="47BCB864" w:rsidR="00E476BB" w:rsidRPr="00B636FE" w:rsidRDefault="00E476BB" w:rsidP="005E29DC">
            <w:pPr>
              <w:pStyle w:val="BodyText1"/>
              <w:spacing w:before="0" w:after="0" w:line="240" w:lineRule="auto"/>
              <w:rPr>
                <w:b/>
                <w:bCs/>
              </w:rPr>
            </w:pPr>
            <w:r w:rsidRPr="00B636FE">
              <w:rPr>
                <w:b/>
                <w:bCs/>
              </w:rPr>
              <w:t>% Issued</w:t>
            </w:r>
          </w:p>
        </w:tc>
        <w:tc>
          <w:tcPr>
            <w:tcW w:w="2266" w:type="dxa"/>
          </w:tcPr>
          <w:p w14:paraId="10D0EC40" w14:textId="42EB859A" w:rsidR="00E476BB" w:rsidRPr="00B636FE" w:rsidRDefault="00E476BB" w:rsidP="005E29DC">
            <w:pPr>
              <w:pStyle w:val="BodyText1"/>
              <w:spacing w:before="0" w:after="0" w:line="240" w:lineRule="auto"/>
              <w:rPr>
                <w:b/>
                <w:bCs/>
              </w:rPr>
            </w:pPr>
            <w:r w:rsidRPr="00B636FE">
              <w:rPr>
                <w:b/>
                <w:bCs/>
              </w:rPr>
              <w:t>% Fully Diluted</w:t>
            </w:r>
          </w:p>
        </w:tc>
      </w:tr>
      <w:tr w:rsidR="00B636FE" w:rsidRPr="00B636FE" w14:paraId="464E0968" w14:textId="77777777" w:rsidTr="004B3A48">
        <w:tc>
          <w:tcPr>
            <w:tcW w:w="2265" w:type="dxa"/>
            <w:shd w:val="clear" w:color="auto" w:fill="FFFF00"/>
          </w:tcPr>
          <w:p w14:paraId="4A7C9CF8" w14:textId="00B111A3" w:rsidR="00E476BB" w:rsidRPr="00B636FE" w:rsidRDefault="00E476BB" w:rsidP="005E29DC">
            <w:pPr>
              <w:pStyle w:val="BodyText1"/>
              <w:spacing w:before="0" w:after="0" w:line="240" w:lineRule="auto"/>
            </w:pPr>
            <w:r w:rsidRPr="00B636FE">
              <w:t>[Founders]</w:t>
            </w:r>
          </w:p>
        </w:tc>
        <w:tc>
          <w:tcPr>
            <w:tcW w:w="2265" w:type="dxa"/>
            <w:shd w:val="clear" w:color="auto" w:fill="FFFF00"/>
          </w:tcPr>
          <w:p w14:paraId="299EC3F1" w14:textId="731704D7" w:rsidR="00E476BB" w:rsidRPr="00B636FE" w:rsidRDefault="00E476BB" w:rsidP="005E29DC">
            <w:pPr>
              <w:pStyle w:val="BodyText1"/>
              <w:spacing w:before="0" w:after="0" w:line="240" w:lineRule="auto"/>
            </w:pPr>
            <w:r w:rsidRPr="00B636FE">
              <w:t>[]</w:t>
            </w:r>
          </w:p>
        </w:tc>
        <w:tc>
          <w:tcPr>
            <w:tcW w:w="2265" w:type="dxa"/>
            <w:shd w:val="clear" w:color="auto" w:fill="FFFF00"/>
          </w:tcPr>
          <w:p w14:paraId="4ACFB2F7" w14:textId="49651E33" w:rsidR="00E476BB" w:rsidRPr="00B636FE" w:rsidRDefault="00E476BB" w:rsidP="005E29DC">
            <w:pPr>
              <w:pStyle w:val="BodyText1"/>
              <w:spacing w:before="0" w:after="0" w:line="240" w:lineRule="auto"/>
            </w:pPr>
            <w:r w:rsidRPr="00B636FE">
              <w:t>[]</w:t>
            </w:r>
          </w:p>
        </w:tc>
        <w:tc>
          <w:tcPr>
            <w:tcW w:w="2266" w:type="dxa"/>
            <w:shd w:val="clear" w:color="auto" w:fill="FFFF00"/>
          </w:tcPr>
          <w:p w14:paraId="1D119356" w14:textId="250204E0" w:rsidR="00E476BB" w:rsidRPr="00B636FE" w:rsidRDefault="00E476BB" w:rsidP="005E29DC">
            <w:pPr>
              <w:pStyle w:val="BodyText1"/>
              <w:spacing w:before="0" w:after="0" w:line="240" w:lineRule="auto"/>
            </w:pPr>
            <w:r w:rsidRPr="00B636FE">
              <w:t>[]</w:t>
            </w:r>
          </w:p>
        </w:tc>
      </w:tr>
      <w:tr w:rsidR="00B636FE" w:rsidRPr="00B636FE" w14:paraId="0343BDC2" w14:textId="77777777" w:rsidTr="004B3A48">
        <w:tc>
          <w:tcPr>
            <w:tcW w:w="2265" w:type="dxa"/>
            <w:shd w:val="clear" w:color="auto" w:fill="FFFF00"/>
          </w:tcPr>
          <w:p w14:paraId="3ACBB957" w14:textId="51A851C2" w:rsidR="00E476BB" w:rsidRPr="00B636FE" w:rsidRDefault="00E476BB" w:rsidP="005E29DC">
            <w:pPr>
              <w:pStyle w:val="BodyText1"/>
              <w:spacing w:before="0" w:after="0" w:line="240" w:lineRule="auto"/>
            </w:pPr>
            <w:r w:rsidRPr="00B636FE">
              <w:t>[Founders]</w:t>
            </w:r>
          </w:p>
        </w:tc>
        <w:tc>
          <w:tcPr>
            <w:tcW w:w="2265" w:type="dxa"/>
            <w:shd w:val="clear" w:color="auto" w:fill="FFFF00"/>
          </w:tcPr>
          <w:p w14:paraId="34922149" w14:textId="55219561" w:rsidR="00E476BB" w:rsidRPr="00B636FE" w:rsidRDefault="00E476BB" w:rsidP="005E29DC">
            <w:pPr>
              <w:pStyle w:val="BodyText1"/>
              <w:spacing w:before="0" w:after="0" w:line="240" w:lineRule="auto"/>
            </w:pPr>
            <w:r w:rsidRPr="00B636FE">
              <w:t>[]</w:t>
            </w:r>
          </w:p>
        </w:tc>
        <w:tc>
          <w:tcPr>
            <w:tcW w:w="2265" w:type="dxa"/>
            <w:shd w:val="clear" w:color="auto" w:fill="FFFF00"/>
          </w:tcPr>
          <w:p w14:paraId="6513CFD3" w14:textId="47445F1F" w:rsidR="00E476BB" w:rsidRPr="00B636FE" w:rsidRDefault="00E476BB" w:rsidP="005E29DC">
            <w:pPr>
              <w:pStyle w:val="BodyText1"/>
              <w:spacing w:before="0" w:after="0" w:line="240" w:lineRule="auto"/>
            </w:pPr>
            <w:r w:rsidRPr="00B636FE">
              <w:t>[]</w:t>
            </w:r>
          </w:p>
        </w:tc>
        <w:tc>
          <w:tcPr>
            <w:tcW w:w="2266" w:type="dxa"/>
            <w:shd w:val="clear" w:color="auto" w:fill="FFFF00"/>
          </w:tcPr>
          <w:p w14:paraId="4418B77B" w14:textId="5981CC55" w:rsidR="00E476BB" w:rsidRPr="00B636FE" w:rsidRDefault="00E476BB" w:rsidP="005E29DC">
            <w:pPr>
              <w:pStyle w:val="BodyText1"/>
              <w:spacing w:before="0" w:after="0" w:line="240" w:lineRule="auto"/>
            </w:pPr>
            <w:r w:rsidRPr="00B636FE">
              <w:t>[]</w:t>
            </w:r>
          </w:p>
        </w:tc>
      </w:tr>
      <w:tr w:rsidR="00B636FE" w:rsidRPr="00B636FE" w14:paraId="5CCE6FFA" w14:textId="77777777" w:rsidTr="004B3A48">
        <w:tc>
          <w:tcPr>
            <w:tcW w:w="2265" w:type="dxa"/>
            <w:shd w:val="clear" w:color="auto" w:fill="FFFF00"/>
          </w:tcPr>
          <w:p w14:paraId="7B48366C" w14:textId="4D5B8A6B" w:rsidR="00B57700"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1C5CD023" w14:textId="2E9C7AB7" w:rsidR="00B57700" w:rsidRPr="00B636FE" w:rsidRDefault="005B7987" w:rsidP="005E29DC">
            <w:pPr>
              <w:pStyle w:val="BodyText1"/>
              <w:spacing w:before="0" w:after="0" w:line="240" w:lineRule="auto"/>
            </w:pPr>
            <w:r w:rsidRPr="00B636FE">
              <w:t>[]</w:t>
            </w:r>
          </w:p>
        </w:tc>
        <w:tc>
          <w:tcPr>
            <w:tcW w:w="2265" w:type="dxa"/>
            <w:shd w:val="clear" w:color="auto" w:fill="FFFF00"/>
          </w:tcPr>
          <w:p w14:paraId="2FA98EC8" w14:textId="0E6A6972" w:rsidR="00B57700" w:rsidRPr="00B636FE" w:rsidRDefault="005B7987" w:rsidP="005E29DC">
            <w:pPr>
              <w:pStyle w:val="BodyText1"/>
              <w:spacing w:before="0" w:after="0" w:line="240" w:lineRule="auto"/>
            </w:pPr>
            <w:r w:rsidRPr="00B636FE">
              <w:t>[]</w:t>
            </w:r>
          </w:p>
        </w:tc>
        <w:tc>
          <w:tcPr>
            <w:tcW w:w="2266" w:type="dxa"/>
            <w:shd w:val="clear" w:color="auto" w:fill="FFFF00"/>
          </w:tcPr>
          <w:p w14:paraId="16D74DC0" w14:textId="235C0126" w:rsidR="00B57700" w:rsidRPr="00B636FE" w:rsidRDefault="005B7987" w:rsidP="005E29DC">
            <w:pPr>
              <w:pStyle w:val="BodyText1"/>
              <w:spacing w:before="0" w:after="0" w:line="240" w:lineRule="auto"/>
            </w:pPr>
            <w:r w:rsidRPr="00B636FE">
              <w:t>[]</w:t>
            </w:r>
          </w:p>
        </w:tc>
      </w:tr>
      <w:tr w:rsidR="00B636FE" w:rsidRPr="00B636FE" w14:paraId="097E9D09" w14:textId="77777777" w:rsidTr="004B3A48">
        <w:tc>
          <w:tcPr>
            <w:tcW w:w="2265" w:type="dxa"/>
            <w:shd w:val="clear" w:color="auto" w:fill="FFFF00"/>
          </w:tcPr>
          <w:p w14:paraId="4E495C8E" w14:textId="0890BB85" w:rsidR="00B57700"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6F7095AA" w14:textId="441C96D2" w:rsidR="00B57700" w:rsidRPr="00B636FE" w:rsidRDefault="005B7987" w:rsidP="005E29DC">
            <w:pPr>
              <w:pStyle w:val="BodyText1"/>
              <w:spacing w:before="0" w:after="0" w:line="240" w:lineRule="auto"/>
            </w:pPr>
            <w:r w:rsidRPr="00B636FE">
              <w:t>[]</w:t>
            </w:r>
          </w:p>
        </w:tc>
        <w:tc>
          <w:tcPr>
            <w:tcW w:w="2265" w:type="dxa"/>
            <w:shd w:val="clear" w:color="auto" w:fill="FFFF00"/>
          </w:tcPr>
          <w:p w14:paraId="4D2A920B" w14:textId="17D2D60D" w:rsidR="00B57700" w:rsidRPr="00B636FE" w:rsidRDefault="005B7987" w:rsidP="005E29DC">
            <w:pPr>
              <w:pStyle w:val="BodyText1"/>
              <w:spacing w:before="0" w:after="0" w:line="240" w:lineRule="auto"/>
            </w:pPr>
            <w:r w:rsidRPr="00B636FE">
              <w:t>[]</w:t>
            </w:r>
          </w:p>
        </w:tc>
        <w:tc>
          <w:tcPr>
            <w:tcW w:w="2266" w:type="dxa"/>
            <w:shd w:val="clear" w:color="auto" w:fill="FFFF00"/>
          </w:tcPr>
          <w:p w14:paraId="7531906D" w14:textId="1BA4D444" w:rsidR="00B57700" w:rsidRPr="00B636FE" w:rsidRDefault="005B7987" w:rsidP="005E29DC">
            <w:pPr>
              <w:pStyle w:val="BodyText1"/>
              <w:spacing w:before="0" w:after="0" w:line="240" w:lineRule="auto"/>
            </w:pPr>
            <w:r w:rsidRPr="00B636FE">
              <w:t>[]</w:t>
            </w:r>
          </w:p>
        </w:tc>
      </w:tr>
      <w:tr w:rsidR="00B636FE" w:rsidRPr="00B636FE" w14:paraId="09713CB3" w14:textId="77777777" w:rsidTr="004B3A48">
        <w:tc>
          <w:tcPr>
            <w:tcW w:w="2265" w:type="dxa"/>
            <w:shd w:val="clear" w:color="auto" w:fill="FFFF00"/>
          </w:tcPr>
          <w:p w14:paraId="58D3674F" w14:textId="39F18214" w:rsidR="00E476BB" w:rsidRPr="00B636FE" w:rsidRDefault="00E476BB" w:rsidP="005E29DC">
            <w:pPr>
              <w:pStyle w:val="BodyText1"/>
              <w:spacing w:before="0" w:after="0" w:line="240" w:lineRule="auto"/>
              <w:rPr>
                <w:b/>
                <w:bCs/>
              </w:rPr>
            </w:pPr>
            <w:r w:rsidRPr="00B636FE">
              <w:rPr>
                <w:b/>
                <w:bCs/>
              </w:rPr>
              <w:t>Total</w:t>
            </w:r>
          </w:p>
        </w:tc>
        <w:tc>
          <w:tcPr>
            <w:tcW w:w="2265" w:type="dxa"/>
            <w:shd w:val="clear" w:color="auto" w:fill="FFFF00"/>
          </w:tcPr>
          <w:p w14:paraId="412F2582" w14:textId="046C8C06" w:rsidR="00E476BB" w:rsidRPr="00B636FE" w:rsidRDefault="00E476BB" w:rsidP="005E29DC">
            <w:pPr>
              <w:pStyle w:val="BodyText1"/>
              <w:spacing w:before="0" w:after="0" w:line="240" w:lineRule="auto"/>
              <w:rPr>
                <w:b/>
                <w:bCs/>
              </w:rPr>
            </w:pPr>
            <w:r w:rsidRPr="00B636FE">
              <w:t>[]</w:t>
            </w:r>
          </w:p>
        </w:tc>
        <w:tc>
          <w:tcPr>
            <w:tcW w:w="2265" w:type="dxa"/>
            <w:shd w:val="clear" w:color="auto" w:fill="FFFF00"/>
          </w:tcPr>
          <w:p w14:paraId="48BEB49B" w14:textId="3893A4E7" w:rsidR="00E476BB" w:rsidRPr="00B636FE" w:rsidRDefault="00E476BB" w:rsidP="005E29DC">
            <w:pPr>
              <w:pStyle w:val="BodyText1"/>
              <w:spacing w:before="0" w:after="0" w:line="240" w:lineRule="auto"/>
              <w:rPr>
                <w:b/>
                <w:bCs/>
              </w:rPr>
            </w:pPr>
            <w:r w:rsidRPr="00B636FE">
              <w:rPr>
                <w:b/>
                <w:bCs/>
              </w:rPr>
              <w:t>100</w:t>
            </w:r>
          </w:p>
        </w:tc>
        <w:tc>
          <w:tcPr>
            <w:tcW w:w="2266" w:type="dxa"/>
            <w:shd w:val="clear" w:color="auto" w:fill="FFFF00"/>
          </w:tcPr>
          <w:p w14:paraId="572389FB" w14:textId="148B10BB" w:rsidR="00E476BB" w:rsidRPr="00B636FE" w:rsidRDefault="00E476BB" w:rsidP="005E29DC">
            <w:pPr>
              <w:pStyle w:val="BodyText1"/>
              <w:spacing w:before="0" w:after="0" w:line="240" w:lineRule="auto"/>
              <w:rPr>
                <w:b/>
                <w:bCs/>
              </w:rPr>
            </w:pPr>
            <w:r w:rsidRPr="00B636FE">
              <w:rPr>
                <w:b/>
                <w:bCs/>
              </w:rPr>
              <w:t>100</w:t>
            </w:r>
          </w:p>
        </w:tc>
      </w:tr>
    </w:tbl>
    <w:p w14:paraId="2B29DC80" w14:textId="77777777" w:rsidR="00E27DC0" w:rsidRPr="00B636FE" w:rsidRDefault="00E27DC0" w:rsidP="005E29DC">
      <w:pPr>
        <w:pStyle w:val="BodyText1"/>
        <w:spacing w:before="0" w:after="0" w:line="240" w:lineRule="auto"/>
        <w:rPr>
          <w:b/>
          <w:bCs/>
        </w:rPr>
      </w:pPr>
    </w:p>
    <w:bookmarkEnd w:id="15"/>
    <w:p w14:paraId="4B9F5CE4" w14:textId="6D0670FF" w:rsidR="00735ED5" w:rsidRPr="00B636FE" w:rsidRDefault="00E27DC0" w:rsidP="002339BD">
      <w:pPr>
        <w:pStyle w:val="BodyText1"/>
        <w:spacing w:before="0" w:after="0" w:line="240" w:lineRule="auto"/>
        <w:jc w:val="center"/>
        <w:rPr>
          <w:b/>
          <w:bCs/>
        </w:rPr>
      </w:pPr>
      <w:r w:rsidRPr="00B636FE">
        <w:rPr>
          <w:b/>
          <w:bCs/>
        </w:rPr>
        <w:t>Part 2</w:t>
      </w:r>
    </w:p>
    <w:p w14:paraId="476F50A6" w14:textId="77777777" w:rsidR="005A36CF" w:rsidRPr="00B636FE" w:rsidRDefault="005A36CF" w:rsidP="002339BD">
      <w:pPr>
        <w:pStyle w:val="BodyText1"/>
        <w:spacing w:before="0" w:after="0" w:line="240" w:lineRule="auto"/>
        <w:jc w:val="center"/>
        <w:rPr>
          <w:b/>
          <w:bCs/>
        </w:rPr>
      </w:pPr>
    </w:p>
    <w:p w14:paraId="04D8EAA1" w14:textId="5225C8D4" w:rsidR="005A36CF" w:rsidRPr="00B636FE" w:rsidRDefault="005A36CF" w:rsidP="002339BD">
      <w:pPr>
        <w:pStyle w:val="BodyText1"/>
        <w:spacing w:before="0" w:after="0" w:line="240" w:lineRule="auto"/>
        <w:jc w:val="center"/>
        <w:rPr>
          <w:b/>
          <w:bCs/>
        </w:rPr>
      </w:pPr>
      <w:r w:rsidRPr="00B636FE">
        <w:rPr>
          <w:b/>
          <w:bCs/>
        </w:rPr>
        <w:t>Pre-Completion Share Capitalisation Table</w:t>
      </w:r>
    </w:p>
    <w:p w14:paraId="140DBF32" w14:textId="77777777" w:rsidR="005A36CF" w:rsidRPr="00B636FE" w:rsidRDefault="005A36CF" w:rsidP="005E29DC">
      <w:pPr>
        <w:pStyle w:val="BodyText1"/>
        <w:spacing w:before="0" w:after="0" w:line="240" w:lineRule="auto"/>
        <w:rPr>
          <w:b/>
          <w:bCs/>
        </w:rPr>
      </w:pPr>
    </w:p>
    <w:tbl>
      <w:tblPr>
        <w:tblStyle w:val="TableGrid"/>
        <w:tblW w:w="0" w:type="auto"/>
        <w:tblLook w:val="04A0" w:firstRow="1" w:lastRow="0" w:firstColumn="1" w:lastColumn="0" w:noHBand="0" w:noVBand="1"/>
      </w:tblPr>
      <w:tblGrid>
        <w:gridCol w:w="2265"/>
        <w:gridCol w:w="2265"/>
        <w:gridCol w:w="2265"/>
        <w:gridCol w:w="2266"/>
      </w:tblGrid>
      <w:tr w:rsidR="00B636FE" w:rsidRPr="00B636FE" w14:paraId="56D7217E" w14:textId="77777777">
        <w:tc>
          <w:tcPr>
            <w:tcW w:w="2265" w:type="dxa"/>
          </w:tcPr>
          <w:p w14:paraId="0A974589" w14:textId="77777777" w:rsidR="00F0144E" w:rsidRPr="00B636FE" w:rsidRDefault="00F0144E" w:rsidP="005E29DC">
            <w:pPr>
              <w:pStyle w:val="BodyText1"/>
              <w:spacing w:before="0" w:after="0" w:line="240" w:lineRule="auto"/>
              <w:rPr>
                <w:b/>
                <w:bCs/>
              </w:rPr>
            </w:pPr>
            <w:r w:rsidRPr="00B636FE">
              <w:rPr>
                <w:b/>
                <w:bCs/>
              </w:rPr>
              <w:t>Shareholder</w:t>
            </w:r>
          </w:p>
        </w:tc>
        <w:tc>
          <w:tcPr>
            <w:tcW w:w="2265" w:type="dxa"/>
          </w:tcPr>
          <w:p w14:paraId="68535E3A" w14:textId="77777777" w:rsidR="00F0144E" w:rsidRPr="00B636FE" w:rsidRDefault="00F0144E" w:rsidP="005E29DC">
            <w:pPr>
              <w:pStyle w:val="BodyText1"/>
              <w:spacing w:before="0" w:after="0" w:line="240" w:lineRule="auto"/>
              <w:rPr>
                <w:b/>
                <w:bCs/>
              </w:rPr>
            </w:pPr>
            <w:r w:rsidRPr="00B636FE">
              <w:rPr>
                <w:b/>
                <w:bCs/>
              </w:rPr>
              <w:t>Number of Ordinary Shares</w:t>
            </w:r>
          </w:p>
        </w:tc>
        <w:tc>
          <w:tcPr>
            <w:tcW w:w="2265" w:type="dxa"/>
          </w:tcPr>
          <w:p w14:paraId="6152BF85" w14:textId="77777777" w:rsidR="00F0144E" w:rsidRPr="00B636FE" w:rsidRDefault="00F0144E" w:rsidP="005E29DC">
            <w:pPr>
              <w:pStyle w:val="BodyText1"/>
              <w:spacing w:before="0" w:after="0" w:line="240" w:lineRule="auto"/>
              <w:rPr>
                <w:b/>
                <w:bCs/>
              </w:rPr>
            </w:pPr>
            <w:r w:rsidRPr="00B636FE">
              <w:rPr>
                <w:b/>
                <w:bCs/>
              </w:rPr>
              <w:t>% Issued</w:t>
            </w:r>
          </w:p>
        </w:tc>
        <w:tc>
          <w:tcPr>
            <w:tcW w:w="2266" w:type="dxa"/>
          </w:tcPr>
          <w:p w14:paraId="3E8A3319" w14:textId="77777777" w:rsidR="00F0144E" w:rsidRPr="00B636FE" w:rsidRDefault="00F0144E" w:rsidP="005E29DC">
            <w:pPr>
              <w:pStyle w:val="BodyText1"/>
              <w:spacing w:before="0" w:after="0" w:line="240" w:lineRule="auto"/>
              <w:rPr>
                <w:b/>
                <w:bCs/>
              </w:rPr>
            </w:pPr>
            <w:r w:rsidRPr="00B636FE">
              <w:rPr>
                <w:b/>
                <w:bCs/>
              </w:rPr>
              <w:t>% Fully Diluted</w:t>
            </w:r>
          </w:p>
        </w:tc>
      </w:tr>
      <w:tr w:rsidR="00B636FE" w:rsidRPr="00B636FE" w14:paraId="4CC14F86" w14:textId="77777777">
        <w:tc>
          <w:tcPr>
            <w:tcW w:w="2265" w:type="dxa"/>
            <w:shd w:val="clear" w:color="auto" w:fill="FFFF00"/>
          </w:tcPr>
          <w:p w14:paraId="162CCFB1" w14:textId="77777777" w:rsidR="00F0144E" w:rsidRPr="00B636FE" w:rsidRDefault="00F0144E" w:rsidP="005E29DC">
            <w:pPr>
              <w:pStyle w:val="BodyText1"/>
              <w:spacing w:before="0" w:after="0" w:line="240" w:lineRule="auto"/>
            </w:pPr>
            <w:r w:rsidRPr="00B636FE">
              <w:t>[Founders]</w:t>
            </w:r>
          </w:p>
        </w:tc>
        <w:tc>
          <w:tcPr>
            <w:tcW w:w="2265" w:type="dxa"/>
            <w:shd w:val="clear" w:color="auto" w:fill="FFFF00"/>
          </w:tcPr>
          <w:p w14:paraId="502888E0" w14:textId="77777777" w:rsidR="00F0144E" w:rsidRPr="00B636FE" w:rsidRDefault="00F0144E" w:rsidP="005E29DC">
            <w:pPr>
              <w:pStyle w:val="BodyText1"/>
              <w:spacing w:before="0" w:after="0" w:line="240" w:lineRule="auto"/>
            </w:pPr>
            <w:r w:rsidRPr="00B636FE">
              <w:t>[]</w:t>
            </w:r>
          </w:p>
        </w:tc>
        <w:tc>
          <w:tcPr>
            <w:tcW w:w="2265" w:type="dxa"/>
            <w:shd w:val="clear" w:color="auto" w:fill="FFFF00"/>
          </w:tcPr>
          <w:p w14:paraId="3E17CF78" w14:textId="77777777" w:rsidR="00F0144E" w:rsidRPr="00B636FE" w:rsidRDefault="00F0144E" w:rsidP="005E29DC">
            <w:pPr>
              <w:pStyle w:val="BodyText1"/>
              <w:spacing w:before="0" w:after="0" w:line="240" w:lineRule="auto"/>
            </w:pPr>
            <w:r w:rsidRPr="00B636FE">
              <w:t>[]</w:t>
            </w:r>
          </w:p>
        </w:tc>
        <w:tc>
          <w:tcPr>
            <w:tcW w:w="2266" w:type="dxa"/>
            <w:shd w:val="clear" w:color="auto" w:fill="FFFF00"/>
          </w:tcPr>
          <w:p w14:paraId="327EFD1F" w14:textId="77777777" w:rsidR="00F0144E" w:rsidRPr="00B636FE" w:rsidRDefault="00F0144E" w:rsidP="005E29DC">
            <w:pPr>
              <w:pStyle w:val="BodyText1"/>
              <w:spacing w:before="0" w:after="0" w:line="240" w:lineRule="auto"/>
            </w:pPr>
            <w:r w:rsidRPr="00B636FE">
              <w:t>[]</w:t>
            </w:r>
          </w:p>
        </w:tc>
      </w:tr>
      <w:tr w:rsidR="00B636FE" w:rsidRPr="00B636FE" w14:paraId="0D82B3C4" w14:textId="77777777">
        <w:tc>
          <w:tcPr>
            <w:tcW w:w="2265" w:type="dxa"/>
            <w:shd w:val="clear" w:color="auto" w:fill="FFFF00"/>
          </w:tcPr>
          <w:p w14:paraId="2F14A98A" w14:textId="77777777" w:rsidR="00F0144E" w:rsidRPr="00B636FE" w:rsidRDefault="00F0144E" w:rsidP="005E29DC">
            <w:pPr>
              <w:pStyle w:val="BodyText1"/>
              <w:spacing w:before="0" w:after="0" w:line="240" w:lineRule="auto"/>
            </w:pPr>
            <w:r w:rsidRPr="00B636FE">
              <w:t>[Founders]</w:t>
            </w:r>
          </w:p>
        </w:tc>
        <w:tc>
          <w:tcPr>
            <w:tcW w:w="2265" w:type="dxa"/>
            <w:shd w:val="clear" w:color="auto" w:fill="FFFF00"/>
          </w:tcPr>
          <w:p w14:paraId="46B8CF26" w14:textId="77777777" w:rsidR="00F0144E" w:rsidRPr="00B636FE" w:rsidRDefault="00F0144E" w:rsidP="005E29DC">
            <w:pPr>
              <w:pStyle w:val="BodyText1"/>
              <w:spacing w:before="0" w:after="0" w:line="240" w:lineRule="auto"/>
            </w:pPr>
            <w:r w:rsidRPr="00B636FE">
              <w:t>[]</w:t>
            </w:r>
          </w:p>
        </w:tc>
        <w:tc>
          <w:tcPr>
            <w:tcW w:w="2265" w:type="dxa"/>
            <w:shd w:val="clear" w:color="auto" w:fill="FFFF00"/>
          </w:tcPr>
          <w:p w14:paraId="3AEFD19A" w14:textId="77777777" w:rsidR="00F0144E" w:rsidRPr="00B636FE" w:rsidRDefault="00F0144E" w:rsidP="005E29DC">
            <w:pPr>
              <w:pStyle w:val="BodyText1"/>
              <w:spacing w:before="0" w:after="0" w:line="240" w:lineRule="auto"/>
            </w:pPr>
            <w:r w:rsidRPr="00B636FE">
              <w:t>[]</w:t>
            </w:r>
          </w:p>
        </w:tc>
        <w:tc>
          <w:tcPr>
            <w:tcW w:w="2266" w:type="dxa"/>
            <w:shd w:val="clear" w:color="auto" w:fill="FFFF00"/>
          </w:tcPr>
          <w:p w14:paraId="1D48D0E5" w14:textId="77777777" w:rsidR="00F0144E" w:rsidRPr="00B636FE" w:rsidRDefault="00F0144E" w:rsidP="005E29DC">
            <w:pPr>
              <w:pStyle w:val="BodyText1"/>
              <w:spacing w:before="0" w:after="0" w:line="240" w:lineRule="auto"/>
            </w:pPr>
            <w:r w:rsidRPr="00B636FE">
              <w:t>[]</w:t>
            </w:r>
          </w:p>
        </w:tc>
      </w:tr>
      <w:tr w:rsidR="00B636FE" w:rsidRPr="00B636FE" w14:paraId="43AD55EF" w14:textId="77777777">
        <w:tc>
          <w:tcPr>
            <w:tcW w:w="2265" w:type="dxa"/>
            <w:shd w:val="clear" w:color="auto" w:fill="FFFF00"/>
          </w:tcPr>
          <w:p w14:paraId="1B1B3183" w14:textId="38FE9364" w:rsidR="00430DA9"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7D472AFB" w14:textId="43EA1269" w:rsidR="00430DA9" w:rsidRPr="00B636FE" w:rsidRDefault="005B7987" w:rsidP="005E29DC">
            <w:pPr>
              <w:pStyle w:val="BodyText1"/>
              <w:spacing w:before="0" w:after="0" w:line="240" w:lineRule="auto"/>
            </w:pPr>
            <w:r w:rsidRPr="00B636FE">
              <w:t>[]</w:t>
            </w:r>
          </w:p>
        </w:tc>
        <w:tc>
          <w:tcPr>
            <w:tcW w:w="2265" w:type="dxa"/>
            <w:shd w:val="clear" w:color="auto" w:fill="FFFF00"/>
          </w:tcPr>
          <w:p w14:paraId="2E48C876" w14:textId="008AC723" w:rsidR="00430DA9" w:rsidRPr="00B636FE" w:rsidRDefault="005B7987" w:rsidP="005E29DC">
            <w:pPr>
              <w:pStyle w:val="BodyText1"/>
              <w:spacing w:before="0" w:after="0" w:line="240" w:lineRule="auto"/>
            </w:pPr>
            <w:r w:rsidRPr="00B636FE">
              <w:t>[]</w:t>
            </w:r>
          </w:p>
        </w:tc>
        <w:tc>
          <w:tcPr>
            <w:tcW w:w="2266" w:type="dxa"/>
            <w:shd w:val="clear" w:color="auto" w:fill="FFFF00"/>
          </w:tcPr>
          <w:p w14:paraId="393F1249" w14:textId="67063924" w:rsidR="00430DA9" w:rsidRPr="00B636FE" w:rsidRDefault="005B7987" w:rsidP="005E29DC">
            <w:pPr>
              <w:pStyle w:val="BodyText1"/>
              <w:spacing w:before="0" w:after="0" w:line="240" w:lineRule="auto"/>
            </w:pPr>
            <w:r w:rsidRPr="00B636FE">
              <w:t>[]</w:t>
            </w:r>
          </w:p>
        </w:tc>
      </w:tr>
      <w:tr w:rsidR="00B636FE" w:rsidRPr="00B636FE" w14:paraId="004F7709" w14:textId="77777777">
        <w:tc>
          <w:tcPr>
            <w:tcW w:w="2265" w:type="dxa"/>
            <w:shd w:val="clear" w:color="auto" w:fill="FFFF00"/>
          </w:tcPr>
          <w:p w14:paraId="27DCDB6D" w14:textId="1B080915" w:rsidR="00430DA9"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5EDABFA2" w14:textId="05D130D9" w:rsidR="00430DA9" w:rsidRPr="00B636FE" w:rsidRDefault="005B7987" w:rsidP="005E29DC">
            <w:pPr>
              <w:pStyle w:val="BodyText1"/>
              <w:spacing w:before="0" w:after="0" w:line="240" w:lineRule="auto"/>
            </w:pPr>
            <w:r w:rsidRPr="00B636FE">
              <w:t>[]</w:t>
            </w:r>
          </w:p>
        </w:tc>
        <w:tc>
          <w:tcPr>
            <w:tcW w:w="2265" w:type="dxa"/>
            <w:shd w:val="clear" w:color="auto" w:fill="FFFF00"/>
          </w:tcPr>
          <w:p w14:paraId="08F69E4B" w14:textId="454B9B1F" w:rsidR="00430DA9" w:rsidRPr="00B636FE" w:rsidRDefault="005B7987" w:rsidP="005E29DC">
            <w:pPr>
              <w:pStyle w:val="BodyText1"/>
              <w:spacing w:before="0" w:after="0" w:line="240" w:lineRule="auto"/>
            </w:pPr>
            <w:r w:rsidRPr="00B636FE">
              <w:t>[]</w:t>
            </w:r>
          </w:p>
        </w:tc>
        <w:tc>
          <w:tcPr>
            <w:tcW w:w="2266" w:type="dxa"/>
            <w:shd w:val="clear" w:color="auto" w:fill="FFFF00"/>
          </w:tcPr>
          <w:p w14:paraId="7823610F" w14:textId="74CB1974" w:rsidR="00430DA9" w:rsidRPr="00B636FE" w:rsidRDefault="005B7987" w:rsidP="005E29DC">
            <w:pPr>
              <w:pStyle w:val="BodyText1"/>
              <w:spacing w:before="0" w:after="0" w:line="240" w:lineRule="auto"/>
            </w:pPr>
            <w:r w:rsidRPr="00B636FE">
              <w:t>[]</w:t>
            </w:r>
          </w:p>
        </w:tc>
      </w:tr>
      <w:tr w:rsidR="00B636FE" w:rsidRPr="00B636FE" w14:paraId="196DA17D" w14:textId="77777777">
        <w:tc>
          <w:tcPr>
            <w:tcW w:w="2265" w:type="dxa"/>
            <w:shd w:val="clear" w:color="auto" w:fill="FFFF00"/>
          </w:tcPr>
          <w:p w14:paraId="6A37201F" w14:textId="77777777" w:rsidR="00F0144E" w:rsidRPr="00B636FE" w:rsidRDefault="00F0144E" w:rsidP="005E29DC">
            <w:pPr>
              <w:pStyle w:val="BodyText1"/>
              <w:spacing w:before="0" w:after="0" w:line="240" w:lineRule="auto"/>
            </w:pPr>
            <w:r w:rsidRPr="00B636FE">
              <w:t>University</w:t>
            </w:r>
          </w:p>
        </w:tc>
        <w:tc>
          <w:tcPr>
            <w:tcW w:w="2265" w:type="dxa"/>
            <w:shd w:val="clear" w:color="auto" w:fill="FFFF00"/>
          </w:tcPr>
          <w:p w14:paraId="5FD82EC2" w14:textId="77777777" w:rsidR="00F0144E" w:rsidRPr="00B636FE" w:rsidRDefault="00F0144E" w:rsidP="005E29DC">
            <w:pPr>
              <w:pStyle w:val="BodyText1"/>
              <w:spacing w:before="0" w:after="0" w:line="240" w:lineRule="auto"/>
            </w:pPr>
            <w:r w:rsidRPr="00B636FE">
              <w:t>[]</w:t>
            </w:r>
          </w:p>
        </w:tc>
        <w:tc>
          <w:tcPr>
            <w:tcW w:w="2265" w:type="dxa"/>
            <w:shd w:val="clear" w:color="auto" w:fill="FFFF00"/>
          </w:tcPr>
          <w:p w14:paraId="0386BF18" w14:textId="77777777" w:rsidR="00F0144E" w:rsidRPr="00B636FE" w:rsidRDefault="00F0144E" w:rsidP="005E29DC">
            <w:pPr>
              <w:pStyle w:val="BodyText1"/>
              <w:spacing w:before="0" w:after="0" w:line="240" w:lineRule="auto"/>
            </w:pPr>
            <w:r w:rsidRPr="00B636FE">
              <w:t>[]</w:t>
            </w:r>
          </w:p>
        </w:tc>
        <w:tc>
          <w:tcPr>
            <w:tcW w:w="2266" w:type="dxa"/>
            <w:shd w:val="clear" w:color="auto" w:fill="FFFF00"/>
          </w:tcPr>
          <w:p w14:paraId="635D9D6F" w14:textId="77777777" w:rsidR="00F0144E" w:rsidRPr="00B636FE" w:rsidRDefault="00F0144E" w:rsidP="005E29DC">
            <w:pPr>
              <w:pStyle w:val="BodyText1"/>
              <w:spacing w:before="0" w:after="0" w:line="240" w:lineRule="auto"/>
            </w:pPr>
            <w:r w:rsidRPr="00B636FE">
              <w:t>[]</w:t>
            </w:r>
          </w:p>
        </w:tc>
      </w:tr>
      <w:tr w:rsidR="00B636FE" w:rsidRPr="00B636FE" w14:paraId="011D764C" w14:textId="77777777">
        <w:tc>
          <w:tcPr>
            <w:tcW w:w="2265" w:type="dxa"/>
            <w:shd w:val="clear" w:color="auto" w:fill="FFFF00"/>
          </w:tcPr>
          <w:p w14:paraId="072FC39B" w14:textId="77777777" w:rsidR="00F0144E" w:rsidRPr="00B636FE" w:rsidRDefault="00F0144E" w:rsidP="005E29DC">
            <w:pPr>
              <w:pStyle w:val="BodyText1"/>
              <w:spacing w:before="0" w:after="0" w:line="240" w:lineRule="auto"/>
              <w:rPr>
                <w:b/>
                <w:bCs/>
              </w:rPr>
            </w:pPr>
            <w:r w:rsidRPr="00B636FE">
              <w:rPr>
                <w:b/>
                <w:bCs/>
              </w:rPr>
              <w:t>Subtotal</w:t>
            </w:r>
          </w:p>
        </w:tc>
        <w:tc>
          <w:tcPr>
            <w:tcW w:w="2265" w:type="dxa"/>
            <w:shd w:val="clear" w:color="auto" w:fill="FFFF00"/>
          </w:tcPr>
          <w:p w14:paraId="4E6FCEAD" w14:textId="77777777" w:rsidR="00F0144E" w:rsidRPr="00B636FE" w:rsidRDefault="00F0144E" w:rsidP="005E29DC">
            <w:pPr>
              <w:pStyle w:val="BodyText1"/>
              <w:spacing w:before="0" w:after="0" w:line="240" w:lineRule="auto"/>
              <w:rPr>
                <w:b/>
                <w:bCs/>
              </w:rPr>
            </w:pPr>
            <w:r w:rsidRPr="00B636FE">
              <w:t>[]</w:t>
            </w:r>
          </w:p>
        </w:tc>
        <w:tc>
          <w:tcPr>
            <w:tcW w:w="2265" w:type="dxa"/>
            <w:shd w:val="clear" w:color="auto" w:fill="FFFF00"/>
          </w:tcPr>
          <w:p w14:paraId="3258939F" w14:textId="77777777" w:rsidR="00F0144E" w:rsidRPr="00B636FE" w:rsidRDefault="00F0144E" w:rsidP="005E29DC">
            <w:pPr>
              <w:pStyle w:val="BodyText1"/>
              <w:spacing w:before="0" w:after="0" w:line="240" w:lineRule="auto"/>
              <w:rPr>
                <w:b/>
                <w:bCs/>
              </w:rPr>
            </w:pPr>
            <w:r w:rsidRPr="00B636FE">
              <w:t>[]</w:t>
            </w:r>
          </w:p>
        </w:tc>
        <w:tc>
          <w:tcPr>
            <w:tcW w:w="2266" w:type="dxa"/>
            <w:shd w:val="clear" w:color="auto" w:fill="FFFF00"/>
          </w:tcPr>
          <w:p w14:paraId="0B240D43" w14:textId="77777777" w:rsidR="00F0144E" w:rsidRPr="00B636FE" w:rsidRDefault="00F0144E" w:rsidP="005E29DC">
            <w:pPr>
              <w:pStyle w:val="BodyText1"/>
              <w:spacing w:before="0" w:after="0" w:line="240" w:lineRule="auto"/>
              <w:rPr>
                <w:b/>
                <w:bCs/>
              </w:rPr>
            </w:pPr>
            <w:r w:rsidRPr="00B636FE">
              <w:t>[]</w:t>
            </w:r>
          </w:p>
        </w:tc>
      </w:tr>
      <w:tr w:rsidR="00B636FE" w:rsidRPr="00B636FE" w14:paraId="493BE56B" w14:textId="77777777">
        <w:tc>
          <w:tcPr>
            <w:tcW w:w="2265" w:type="dxa"/>
            <w:shd w:val="clear" w:color="auto" w:fill="FFFF00"/>
          </w:tcPr>
          <w:p w14:paraId="624FE280" w14:textId="715EDD0B" w:rsidR="00F0144E" w:rsidRPr="00B636FE" w:rsidRDefault="0056799A" w:rsidP="005E29DC">
            <w:pPr>
              <w:pStyle w:val="BodyText1"/>
              <w:spacing w:before="0" w:after="0" w:line="240" w:lineRule="auto"/>
            </w:pPr>
            <w:r w:rsidRPr="00B636FE">
              <w:t>[</w:t>
            </w:r>
            <w:r w:rsidR="00F0144E" w:rsidRPr="00B636FE">
              <w:t>Share Incentive Pool</w:t>
            </w:r>
            <w:r w:rsidRPr="00B636FE">
              <w:t>]</w:t>
            </w:r>
          </w:p>
        </w:tc>
        <w:tc>
          <w:tcPr>
            <w:tcW w:w="2265" w:type="dxa"/>
            <w:shd w:val="clear" w:color="auto" w:fill="FFFF00"/>
          </w:tcPr>
          <w:p w14:paraId="2DB13EBD" w14:textId="77777777" w:rsidR="00F0144E" w:rsidRPr="00B636FE" w:rsidRDefault="00F0144E" w:rsidP="005E29DC">
            <w:pPr>
              <w:pStyle w:val="BodyText1"/>
              <w:spacing w:before="0" w:after="0" w:line="240" w:lineRule="auto"/>
            </w:pPr>
            <w:r w:rsidRPr="00B636FE">
              <w:t>[]</w:t>
            </w:r>
          </w:p>
        </w:tc>
        <w:tc>
          <w:tcPr>
            <w:tcW w:w="2265" w:type="dxa"/>
            <w:shd w:val="clear" w:color="auto" w:fill="FFFF00"/>
          </w:tcPr>
          <w:p w14:paraId="03C0AFBB" w14:textId="77777777" w:rsidR="00F0144E" w:rsidRPr="00B636FE" w:rsidRDefault="00F0144E" w:rsidP="005E29DC">
            <w:pPr>
              <w:pStyle w:val="BodyText1"/>
              <w:spacing w:before="0" w:after="0" w:line="240" w:lineRule="auto"/>
            </w:pPr>
            <w:r w:rsidRPr="00B636FE">
              <w:t>-</w:t>
            </w:r>
          </w:p>
        </w:tc>
        <w:tc>
          <w:tcPr>
            <w:tcW w:w="2266" w:type="dxa"/>
            <w:shd w:val="clear" w:color="auto" w:fill="FFFF00"/>
          </w:tcPr>
          <w:p w14:paraId="12224EF6" w14:textId="77777777" w:rsidR="00F0144E" w:rsidRPr="00B636FE" w:rsidRDefault="00F0144E" w:rsidP="005E29DC">
            <w:pPr>
              <w:pStyle w:val="BodyText1"/>
              <w:spacing w:before="0" w:after="0" w:line="240" w:lineRule="auto"/>
            </w:pPr>
            <w:r w:rsidRPr="00B636FE">
              <w:t>[]</w:t>
            </w:r>
          </w:p>
        </w:tc>
      </w:tr>
      <w:tr w:rsidR="00B636FE" w:rsidRPr="00B636FE" w14:paraId="069053C1" w14:textId="77777777">
        <w:tc>
          <w:tcPr>
            <w:tcW w:w="2265" w:type="dxa"/>
            <w:shd w:val="clear" w:color="auto" w:fill="FFFF00"/>
          </w:tcPr>
          <w:p w14:paraId="19DD209A" w14:textId="77777777" w:rsidR="00F0144E" w:rsidRPr="00B636FE" w:rsidRDefault="00F0144E" w:rsidP="005E29DC">
            <w:pPr>
              <w:pStyle w:val="BodyText1"/>
              <w:spacing w:before="0" w:after="0" w:line="240" w:lineRule="auto"/>
              <w:rPr>
                <w:b/>
                <w:bCs/>
              </w:rPr>
            </w:pPr>
            <w:r w:rsidRPr="00B636FE">
              <w:rPr>
                <w:b/>
                <w:bCs/>
              </w:rPr>
              <w:t>Total</w:t>
            </w:r>
          </w:p>
        </w:tc>
        <w:tc>
          <w:tcPr>
            <w:tcW w:w="2265" w:type="dxa"/>
            <w:shd w:val="clear" w:color="auto" w:fill="FFFF00"/>
          </w:tcPr>
          <w:p w14:paraId="5338688B" w14:textId="77777777" w:rsidR="00F0144E" w:rsidRPr="00B636FE" w:rsidRDefault="00F0144E" w:rsidP="005E29DC">
            <w:pPr>
              <w:pStyle w:val="BodyText1"/>
              <w:spacing w:before="0" w:after="0" w:line="240" w:lineRule="auto"/>
              <w:rPr>
                <w:b/>
                <w:bCs/>
              </w:rPr>
            </w:pPr>
            <w:r w:rsidRPr="00B636FE">
              <w:t>[]</w:t>
            </w:r>
          </w:p>
        </w:tc>
        <w:tc>
          <w:tcPr>
            <w:tcW w:w="2265" w:type="dxa"/>
            <w:shd w:val="clear" w:color="auto" w:fill="FFFF00"/>
          </w:tcPr>
          <w:p w14:paraId="360F89F8" w14:textId="77777777" w:rsidR="00F0144E" w:rsidRPr="00B636FE" w:rsidRDefault="00F0144E" w:rsidP="005E29DC">
            <w:pPr>
              <w:pStyle w:val="BodyText1"/>
              <w:spacing w:before="0" w:after="0" w:line="240" w:lineRule="auto"/>
              <w:rPr>
                <w:b/>
                <w:bCs/>
              </w:rPr>
            </w:pPr>
            <w:r w:rsidRPr="00B636FE">
              <w:rPr>
                <w:b/>
                <w:bCs/>
              </w:rPr>
              <w:t>100</w:t>
            </w:r>
          </w:p>
        </w:tc>
        <w:tc>
          <w:tcPr>
            <w:tcW w:w="2266" w:type="dxa"/>
            <w:shd w:val="clear" w:color="auto" w:fill="FFFF00"/>
          </w:tcPr>
          <w:p w14:paraId="0D2CB109" w14:textId="77777777" w:rsidR="00F0144E" w:rsidRPr="00B636FE" w:rsidRDefault="00F0144E" w:rsidP="005E29DC">
            <w:pPr>
              <w:pStyle w:val="BodyText1"/>
              <w:spacing w:before="0" w:after="0" w:line="240" w:lineRule="auto"/>
              <w:rPr>
                <w:b/>
                <w:bCs/>
              </w:rPr>
            </w:pPr>
            <w:r w:rsidRPr="00B636FE">
              <w:rPr>
                <w:b/>
                <w:bCs/>
              </w:rPr>
              <w:t>100</w:t>
            </w:r>
          </w:p>
        </w:tc>
      </w:tr>
    </w:tbl>
    <w:p w14:paraId="69E9D067" w14:textId="77777777" w:rsidR="00F0144E" w:rsidRPr="00B636FE" w:rsidRDefault="00F0144E" w:rsidP="005E29DC">
      <w:pPr>
        <w:pStyle w:val="BodyText1"/>
        <w:spacing w:before="0" w:after="0" w:line="240" w:lineRule="auto"/>
        <w:rPr>
          <w:b/>
          <w:bCs/>
        </w:rPr>
      </w:pPr>
    </w:p>
    <w:p w14:paraId="27CBAFAC" w14:textId="77777777" w:rsidR="00F0144E" w:rsidRPr="00B636FE" w:rsidRDefault="00F0144E" w:rsidP="005E29DC">
      <w:pPr>
        <w:pStyle w:val="BodyText1"/>
        <w:spacing w:before="0" w:after="0" w:line="240" w:lineRule="auto"/>
        <w:rPr>
          <w:b/>
          <w:bCs/>
        </w:rPr>
      </w:pPr>
    </w:p>
    <w:p w14:paraId="36037A8E" w14:textId="436C2B73" w:rsidR="005A36CF" w:rsidRPr="00B636FE" w:rsidRDefault="005A36CF" w:rsidP="002339BD">
      <w:pPr>
        <w:pStyle w:val="BodyText1"/>
        <w:spacing w:before="0" w:after="0" w:line="240" w:lineRule="auto"/>
        <w:jc w:val="center"/>
        <w:rPr>
          <w:b/>
          <w:bCs/>
        </w:rPr>
      </w:pPr>
      <w:r w:rsidRPr="00B636FE">
        <w:rPr>
          <w:b/>
          <w:bCs/>
        </w:rPr>
        <w:t>Part 3</w:t>
      </w:r>
    </w:p>
    <w:p w14:paraId="637C6AEF" w14:textId="77777777" w:rsidR="005A36CF" w:rsidRPr="00B636FE" w:rsidRDefault="005A36CF" w:rsidP="002339BD">
      <w:pPr>
        <w:pStyle w:val="BodyText1"/>
        <w:spacing w:before="0" w:after="0" w:line="240" w:lineRule="auto"/>
        <w:jc w:val="center"/>
        <w:rPr>
          <w:b/>
          <w:bCs/>
        </w:rPr>
      </w:pPr>
    </w:p>
    <w:p w14:paraId="20908549" w14:textId="77C53943" w:rsidR="00735ED5" w:rsidRPr="00B636FE" w:rsidRDefault="00735ED5" w:rsidP="002339BD">
      <w:pPr>
        <w:pStyle w:val="BodyText1"/>
        <w:spacing w:before="0" w:after="0" w:line="240" w:lineRule="auto"/>
        <w:jc w:val="center"/>
        <w:rPr>
          <w:b/>
          <w:bCs/>
        </w:rPr>
      </w:pPr>
      <w:r w:rsidRPr="00B636FE">
        <w:rPr>
          <w:b/>
          <w:bCs/>
        </w:rPr>
        <w:t>Post-Completion Share Capitalisation Table</w:t>
      </w:r>
    </w:p>
    <w:p w14:paraId="53D03D0C" w14:textId="77777777" w:rsidR="005A36CF" w:rsidRPr="00B636FE" w:rsidRDefault="005A36CF" w:rsidP="005E29DC">
      <w:pPr>
        <w:pStyle w:val="BodyText1"/>
        <w:spacing w:before="0" w:after="0" w:line="240" w:lineRule="auto"/>
        <w:rPr>
          <w:b/>
          <w:bCs/>
        </w:rPr>
      </w:pPr>
    </w:p>
    <w:tbl>
      <w:tblPr>
        <w:tblStyle w:val="TableGrid"/>
        <w:tblW w:w="0" w:type="auto"/>
        <w:tblLook w:val="04A0" w:firstRow="1" w:lastRow="0" w:firstColumn="1" w:lastColumn="0" w:noHBand="0" w:noVBand="1"/>
      </w:tblPr>
      <w:tblGrid>
        <w:gridCol w:w="2265"/>
        <w:gridCol w:w="2265"/>
        <w:gridCol w:w="2265"/>
        <w:gridCol w:w="2266"/>
      </w:tblGrid>
      <w:tr w:rsidR="00B636FE" w:rsidRPr="00B636FE" w14:paraId="695B9767" w14:textId="77777777">
        <w:tc>
          <w:tcPr>
            <w:tcW w:w="2265" w:type="dxa"/>
          </w:tcPr>
          <w:p w14:paraId="25832903" w14:textId="77777777" w:rsidR="00E476BB" w:rsidRPr="00B636FE" w:rsidRDefault="00E476BB" w:rsidP="005E29DC">
            <w:pPr>
              <w:pStyle w:val="BodyText1"/>
              <w:spacing w:before="0" w:after="0" w:line="240" w:lineRule="auto"/>
              <w:rPr>
                <w:b/>
                <w:bCs/>
              </w:rPr>
            </w:pPr>
            <w:bookmarkStart w:id="16" w:name="_Hlk178622979"/>
            <w:r w:rsidRPr="00B636FE">
              <w:rPr>
                <w:b/>
                <w:bCs/>
              </w:rPr>
              <w:t>Shareholder</w:t>
            </w:r>
          </w:p>
        </w:tc>
        <w:tc>
          <w:tcPr>
            <w:tcW w:w="2265" w:type="dxa"/>
          </w:tcPr>
          <w:p w14:paraId="33C91B14" w14:textId="77777777" w:rsidR="00E476BB" w:rsidRPr="00B636FE" w:rsidRDefault="00E476BB" w:rsidP="005E29DC">
            <w:pPr>
              <w:pStyle w:val="BodyText1"/>
              <w:spacing w:before="0" w:after="0" w:line="240" w:lineRule="auto"/>
              <w:rPr>
                <w:b/>
                <w:bCs/>
              </w:rPr>
            </w:pPr>
            <w:r w:rsidRPr="00B636FE">
              <w:rPr>
                <w:b/>
                <w:bCs/>
              </w:rPr>
              <w:t>Number of Ordinary Shares</w:t>
            </w:r>
          </w:p>
        </w:tc>
        <w:tc>
          <w:tcPr>
            <w:tcW w:w="2265" w:type="dxa"/>
          </w:tcPr>
          <w:p w14:paraId="45209094" w14:textId="77777777" w:rsidR="00E476BB" w:rsidRPr="00B636FE" w:rsidRDefault="00E476BB" w:rsidP="005E29DC">
            <w:pPr>
              <w:pStyle w:val="BodyText1"/>
              <w:spacing w:before="0" w:after="0" w:line="240" w:lineRule="auto"/>
              <w:rPr>
                <w:b/>
                <w:bCs/>
              </w:rPr>
            </w:pPr>
            <w:r w:rsidRPr="00B636FE">
              <w:rPr>
                <w:b/>
                <w:bCs/>
              </w:rPr>
              <w:t>% Issued</w:t>
            </w:r>
          </w:p>
        </w:tc>
        <w:tc>
          <w:tcPr>
            <w:tcW w:w="2266" w:type="dxa"/>
          </w:tcPr>
          <w:p w14:paraId="0D574E18" w14:textId="77777777" w:rsidR="00E476BB" w:rsidRPr="00B636FE" w:rsidRDefault="00E476BB" w:rsidP="005E29DC">
            <w:pPr>
              <w:pStyle w:val="BodyText1"/>
              <w:spacing w:before="0" w:after="0" w:line="240" w:lineRule="auto"/>
              <w:rPr>
                <w:b/>
                <w:bCs/>
              </w:rPr>
            </w:pPr>
            <w:r w:rsidRPr="00B636FE">
              <w:rPr>
                <w:b/>
                <w:bCs/>
              </w:rPr>
              <w:t>% Fully Diluted</w:t>
            </w:r>
          </w:p>
        </w:tc>
      </w:tr>
      <w:tr w:rsidR="00B636FE" w:rsidRPr="00B636FE" w14:paraId="570A9CA8" w14:textId="77777777" w:rsidTr="004B3A48">
        <w:tc>
          <w:tcPr>
            <w:tcW w:w="2265" w:type="dxa"/>
            <w:shd w:val="clear" w:color="auto" w:fill="FFFF00"/>
          </w:tcPr>
          <w:p w14:paraId="79CC3C75" w14:textId="77777777" w:rsidR="00E476BB" w:rsidRPr="00B636FE" w:rsidRDefault="00E476BB" w:rsidP="005E29DC">
            <w:pPr>
              <w:pStyle w:val="BodyText1"/>
              <w:spacing w:before="0" w:after="0" w:line="240" w:lineRule="auto"/>
            </w:pPr>
            <w:r w:rsidRPr="00B636FE">
              <w:t>[Founders]</w:t>
            </w:r>
          </w:p>
        </w:tc>
        <w:tc>
          <w:tcPr>
            <w:tcW w:w="2265" w:type="dxa"/>
            <w:shd w:val="clear" w:color="auto" w:fill="FFFF00"/>
          </w:tcPr>
          <w:p w14:paraId="2B383FE1" w14:textId="49DE7745" w:rsidR="00E476BB" w:rsidRPr="00B636FE" w:rsidRDefault="00E476BB" w:rsidP="005E29DC">
            <w:pPr>
              <w:pStyle w:val="BodyText1"/>
              <w:spacing w:before="0" w:after="0" w:line="240" w:lineRule="auto"/>
            </w:pPr>
            <w:r w:rsidRPr="00B636FE">
              <w:t>[]</w:t>
            </w:r>
          </w:p>
        </w:tc>
        <w:tc>
          <w:tcPr>
            <w:tcW w:w="2265" w:type="dxa"/>
            <w:shd w:val="clear" w:color="auto" w:fill="FFFF00"/>
          </w:tcPr>
          <w:p w14:paraId="27F75974" w14:textId="33B285A7" w:rsidR="00E476BB" w:rsidRPr="00B636FE" w:rsidRDefault="00E476BB" w:rsidP="005E29DC">
            <w:pPr>
              <w:pStyle w:val="BodyText1"/>
              <w:spacing w:before="0" w:after="0" w:line="240" w:lineRule="auto"/>
            </w:pPr>
            <w:r w:rsidRPr="00B636FE">
              <w:t>[]</w:t>
            </w:r>
          </w:p>
        </w:tc>
        <w:tc>
          <w:tcPr>
            <w:tcW w:w="2266" w:type="dxa"/>
            <w:shd w:val="clear" w:color="auto" w:fill="FFFF00"/>
          </w:tcPr>
          <w:p w14:paraId="572F9241" w14:textId="0DD3679F" w:rsidR="00E476BB" w:rsidRPr="00B636FE" w:rsidRDefault="00E476BB" w:rsidP="005E29DC">
            <w:pPr>
              <w:pStyle w:val="BodyText1"/>
              <w:spacing w:before="0" w:after="0" w:line="240" w:lineRule="auto"/>
            </w:pPr>
            <w:r w:rsidRPr="00B636FE">
              <w:t>[]</w:t>
            </w:r>
          </w:p>
        </w:tc>
      </w:tr>
      <w:tr w:rsidR="00B636FE" w:rsidRPr="00B636FE" w14:paraId="580BE362" w14:textId="77777777" w:rsidTr="004B3A48">
        <w:tc>
          <w:tcPr>
            <w:tcW w:w="2265" w:type="dxa"/>
            <w:shd w:val="clear" w:color="auto" w:fill="FFFF00"/>
          </w:tcPr>
          <w:p w14:paraId="4D28B917" w14:textId="77777777" w:rsidR="00E476BB" w:rsidRPr="00B636FE" w:rsidRDefault="00E476BB" w:rsidP="005E29DC">
            <w:pPr>
              <w:pStyle w:val="BodyText1"/>
              <w:spacing w:before="0" w:after="0" w:line="240" w:lineRule="auto"/>
            </w:pPr>
            <w:r w:rsidRPr="00B636FE">
              <w:t>[Founders]</w:t>
            </w:r>
          </w:p>
        </w:tc>
        <w:tc>
          <w:tcPr>
            <w:tcW w:w="2265" w:type="dxa"/>
            <w:shd w:val="clear" w:color="auto" w:fill="FFFF00"/>
          </w:tcPr>
          <w:p w14:paraId="2E517BF3" w14:textId="733F4911" w:rsidR="00E476BB" w:rsidRPr="00B636FE" w:rsidRDefault="00E476BB" w:rsidP="005E29DC">
            <w:pPr>
              <w:pStyle w:val="BodyText1"/>
              <w:spacing w:before="0" w:after="0" w:line="240" w:lineRule="auto"/>
            </w:pPr>
            <w:r w:rsidRPr="00B636FE">
              <w:t>[]</w:t>
            </w:r>
          </w:p>
        </w:tc>
        <w:tc>
          <w:tcPr>
            <w:tcW w:w="2265" w:type="dxa"/>
            <w:shd w:val="clear" w:color="auto" w:fill="FFFF00"/>
          </w:tcPr>
          <w:p w14:paraId="070CF5E4" w14:textId="62BE3913" w:rsidR="00E476BB" w:rsidRPr="00B636FE" w:rsidRDefault="00E476BB" w:rsidP="005E29DC">
            <w:pPr>
              <w:pStyle w:val="BodyText1"/>
              <w:spacing w:before="0" w:after="0" w:line="240" w:lineRule="auto"/>
            </w:pPr>
            <w:r w:rsidRPr="00B636FE">
              <w:t>[]</w:t>
            </w:r>
          </w:p>
        </w:tc>
        <w:tc>
          <w:tcPr>
            <w:tcW w:w="2266" w:type="dxa"/>
            <w:shd w:val="clear" w:color="auto" w:fill="FFFF00"/>
          </w:tcPr>
          <w:p w14:paraId="1741F2CA" w14:textId="023B001A" w:rsidR="00E476BB" w:rsidRPr="00B636FE" w:rsidRDefault="00E476BB" w:rsidP="005E29DC">
            <w:pPr>
              <w:pStyle w:val="BodyText1"/>
              <w:spacing w:before="0" w:after="0" w:line="240" w:lineRule="auto"/>
            </w:pPr>
            <w:r w:rsidRPr="00B636FE">
              <w:t>[]</w:t>
            </w:r>
          </w:p>
        </w:tc>
      </w:tr>
      <w:tr w:rsidR="00B636FE" w:rsidRPr="00B636FE" w14:paraId="22D9C70F" w14:textId="77777777" w:rsidTr="004B3A48">
        <w:tc>
          <w:tcPr>
            <w:tcW w:w="2265" w:type="dxa"/>
            <w:shd w:val="clear" w:color="auto" w:fill="FFFF00"/>
          </w:tcPr>
          <w:p w14:paraId="138CA0ED" w14:textId="787C9648" w:rsidR="00430DA9"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15065C99" w14:textId="1D6FF6CB" w:rsidR="00430DA9" w:rsidRPr="00B636FE" w:rsidRDefault="005B7987" w:rsidP="005E29DC">
            <w:pPr>
              <w:pStyle w:val="BodyText1"/>
              <w:spacing w:before="0" w:after="0" w:line="240" w:lineRule="auto"/>
            </w:pPr>
            <w:r w:rsidRPr="00B636FE">
              <w:t>[]</w:t>
            </w:r>
          </w:p>
        </w:tc>
        <w:tc>
          <w:tcPr>
            <w:tcW w:w="2265" w:type="dxa"/>
            <w:shd w:val="clear" w:color="auto" w:fill="FFFF00"/>
          </w:tcPr>
          <w:p w14:paraId="301B0B69" w14:textId="5FCBCC09" w:rsidR="00430DA9" w:rsidRPr="00B636FE" w:rsidRDefault="005B7987" w:rsidP="005E29DC">
            <w:pPr>
              <w:pStyle w:val="BodyText1"/>
              <w:spacing w:before="0" w:after="0" w:line="240" w:lineRule="auto"/>
            </w:pPr>
            <w:r w:rsidRPr="00B636FE">
              <w:t>[]</w:t>
            </w:r>
          </w:p>
        </w:tc>
        <w:tc>
          <w:tcPr>
            <w:tcW w:w="2266" w:type="dxa"/>
            <w:shd w:val="clear" w:color="auto" w:fill="FFFF00"/>
          </w:tcPr>
          <w:p w14:paraId="18918CF8" w14:textId="285F6B35" w:rsidR="00430DA9" w:rsidRPr="00B636FE" w:rsidRDefault="005B7987" w:rsidP="005E29DC">
            <w:pPr>
              <w:pStyle w:val="BodyText1"/>
              <w:spacing w:before="0" w:after="0" w:line="240" w:lineRule="auto"/>
            </w:pPr>
            <w:r w:rsidRPr="00B636FE">
              <w:t>[]</w:t>
            </w:r>
          </w:p>
        </w:tc>
      </w:tr>
      <w:tr w:rsidR="00B636FE" w:rsidRPr="00B636FE" w14:paraId="789DE650" w14:textId="77777777" w:rsidTr="004B3A48">
        <w:tc>
          <w:tcPr>
            <w:tcW w:w="2265" w:type="dxa"/>
            <w:shd w:val="clear" w:color="auto" w:fill="FFFF00"/>
          </w:tcPr>
          <w:p w14:paraId="0E8816B7" w14:textId="1E1AC37E" w:rsidR="00430DA9" w:rsidRPr="00B636FE" w:rsidRDefault="00430DA9" w:rsidP="00BB7D7B">
            <w:pPr>
              <w:pStyle w:val="BodyText1"/>
              <w:spacing w:before="0" w:after="0" w:line="240" w:lineRule="auto"/>
              <w:jc w:val="left"/>
            </w:pPr>
            <w:r w:rsidRPr="00B636FE">
              <w:t>[Academic IP Originator]</w:t>
            </w:r>
          </w:p>
        </w:tc>
        <w:tc>
          <w:tcPr>
            <w:tcW w:w="2265" w:type="dxa"/>
            <w:shd w:val="clear" w:color="auto" w:fill="FFFF00"/>
          </w:tcPr>
          <w:p w14:paraId="15DC1FCB" w14:textId="6B5B8529" w:rsidR="00430DA9" w:rsidRPr="00B636FE" w:rsidRDefault="005B7987" w:rsidP="005E29DC">
            <w:pPr>
              <w:pStyle w:val="BodyText1"/>
              <w:spacing w:before="0" w:after="0" w:line="240" w:lineRule="auto"/>
            </w:pPr>
            <w:r w:rsidRPr="00B636FE">
              <w:t>[]</w:t>
            </w:r>
          </w:p>
        </w:tc>
        <w:tc>
          <w:tcPr>
            <w:tcW w:w="2265" w:type="dxa"/>
            <w:shd w:val="clear" w:color="auto" w:fill="FFFF00"/>
          </w:tcPr>
          <w:p w14:paraId="38BC7E82" w14:textId="311077AC" w:rsidR="00430DA9" w:rsidRPr="00B636FE" w:rsidRDefault="005B7987" w:rsidP="005E29DC">
            <w:pPr>
              <w:pStyle w:val="BodyText1"/>
              <w:spacing w:before="0" w:after="0" w:line="240" w:lineRule="auto"/>
            </w:pPr>
            <w:r w:rsidRPr="00B636FE">
              <w:t>[]</w:t>
            </w:r>
          </w:p>
        </w:tc>
        <w:tc>
          <w:tcPr>
            <w:tcW w:w="2266" w:type="dxa"/>
            <w:shd w:val="clear" w:color="auto" w:fill="FFFF00"/>
          </w:tcPr>
          <w:p w14:paraId="324E158F" w14:textId="6FA0A658" w:rsidR="00430DA9" w:rsidRPr="00B636FE" w:rsidRDefault="005B7987" w:rsidP="005E29DC">
            <w:pPr>
              <w:pStyle w:val="BodyText1"/>
              <w:spacing w:before="0" w:after="0" w:line="240" w:lineRule="auto"/>
            </w:pPr>
            <w:r w:rsidRPr="00B636FE">
              <w:t>[]</w:t>
            </w:r>
          </w:p>
        </w:tc>
      </w:tr>
      <w:tr w:rsidR="00B636FE" w:rsidRPr="00B636FE" w14:paraId="5A9A9C12" w14:textId="77777777" w:rsidTr="004B3A48">
        <w:tc>
          <w:tcPr>
            <w:tcW w:w="2265" w:type="dxa"/>
            <w:shd w:val="clear" w:color="auto" w:fill="FFFF00"/>
          </w:tcPr>
          <w:p w14:paraId="13B21E80" w14:textId="279BD4F2" w:rsidR="00E476BB" w:rsidRPr="00B636FE" w:rsidRDefault="00E476BB" w:rsidP="005E29DC">
            <w:pPr>
              <w:pStyle w:val="BodyText1"/>
              <w:spacing w:before="0" w:after="0" w:line="240" w:lineRule="auto"/>
            </w:pPr>
            <w:r w:rsidRPr="00B636FE">
              <w:t>University</w:t>
            </w:r>
          </w:p>
        </w:tc>
        <w:tc>
          <w:tcPr>
            <w:tcW w:w="2265" w:type="dxa"/>
            <w:shd w:val="clear" w:color="auto" w:fill="FFFF00"/>
          </w:tcPr>
          <w:p w14:paraId="3348E2CD" w14:textId="5DE2F581" w:rsidR="00E476BB" w:rsidRPr="00B636FE" w:rsidRDefault="00E476BB" w:rsidP="005E29DC">
            <w:pPr>
              <w:pStyle w:val="BodyText1"/>
              <w:spacing w:before="0" w:after="0" w:line="240" w:lineRule="auto"/>
            </w:pPr>
            <w:r w:rsidRPr="00B636FE">
              <w:t>[]</w:t>
            </w:r>
          </w:p>
        </w:tc>
        <w:tc>
          <w:tcPr>
            <w:tcW w:w="2265" w:type="dxa"/>
            <w:shd w:val="clear" w:color="auto" w:fill="FFFF00"/>
          </w:tcPr>
          <w:p w14:paraId="0E31A532" w14:textId="36A06CD6" w:rsidR="00E476BB" w:rsidRPr="00B636FE" w:rsidRDefault="00E476BB" w:rsidP="005E29DC">
            <w:pPr>
              <w:pStyle w:val="BodyText1"/>
              <w:spacing w:before="0" w:after="0" w:line="240" w:lineRule="auto"/>
            </w:pPr>
            <w:r w:rsidRPr="00B636FE">
              <w:t>[]</w:t>
            </w:r>
          </w:p>
        </w:tc>
        <w:tc>
          <w:tcPr>
            <w:tcW w:w="2266" w:type="dxa"/>
            <w:shd w:val="clear" w:color="auto" w:fill="FFFF00"/>
          </w:tcPr>
          <w:p w14:paraId="219B3706" w14:textId="2C7FA7E9" w:rsidR="00E476BB" w:rsidRPr="00B636FE" w:rsidRDefault="00E476BB" w:rsidP="005E29DC">
            <w:pPr>
              <w:pStyle w:val="BodyText1"/>
              <w:spacing w:before="0" w:after="0" w:line="240" w:lineRule="auto"/>
            </w:pPr>
            <w:r w:rsidRPr="00B636FE">
              <w:t>[]</w:t>
            </w:r>
          </w:p>
        </w:tc>
      </w:tr>
      <w:tr w:rsidR="00B636FE" w:rsidRPr="00B636FE" w14:paraId="743F5B14" w14:textId="77777777" w:rsidTr="004B3A48">
        <w:tc>
          <w:tcPr>
            <w:tcW w:w="2265" w:type="dxa"/>
            <w:shd w:val="clear" w:color="auto" w:fill="FFFF00"/>
          </w:tcPr>
          <w:p w14:paraId="1A534253" w14:textId="00E88D54" w:rsidR="005A36CF" w:rsidRPr="00B636FE" w:rsidRDefault="005A36CF" w:rsidP="005E29DC">
            <w:pPr>
              <w:pStyle w:val="BodyText1"/>
              <w:spacing w:before="0" w:after="0" w:line="240" w:lineRule="auto"/>
            </w:pPr>
            <w:r w:rsidRPr="00B636FE">
              <w:t>Investor</w:t>
            </w:r>
          </w:p>
        </w:tc>
        <w:tc>
          <w:tcPr>
            <w:tcW w:w="2265" w:type="dxa"/>
            <w:shd w:val="clear" w:color="auto" w:fill="FFFF00"/>
          </w:tcPr>
          <w:p w14:paraId="07243C6D" w14:textId="4C08118B" w:rsidR="005A36CF" w:rsidRPr="00B636FE" w:rsidRDefault="005A36CF" w:rsidP="005E29DC">
            <w:pPr>
              <w:pStyle w:val="BodyText1"/>
              <w:spacing w:before="0" w:after="0" w:line="240" w:lineRule="auto"/>
            </w:pPr>
            <w:r w:rsidRPr="00B636FE">
              <w:t>[]</w:t>
            </w:r>
          </w:p>
        </w:tc>
        <w:tc>
          <w:tcPr>
            <w:tcW w:w="2265" w:type="dxa"/>
            <w:shd w:val="clear" w:color="auto" w:fill="FFFF00"/>
          </w:tcPr>
          <w:p w14:paraId="142EE603" w14:textId="4D5F74A7" w:rsidR="005A36CF" w:rsidRPr="00B636FE" w:rsidRDefault="005A36CF" w:rsidP="005E29DC">
            <w:pPr>
              <w:pStyle w:val="BodyText1"/>
              <w:spacing w:before="0" w:after="0" w:line="240" w:lineRule="auto"/>
            </w:pPr>
            <w:r w:rsidRPr="00B636FE">
              <w:t>[]</w:t>
            </w:r>
          </w:p>
        </w:tc>
        <w:tc>
          <w:tcPr>
            <w:tcW w:w="2266" w:type="dxa"/>
            <w:shd w:val="clear" w:color="auto" w:fill="FFFF00"/>
          </w:tcPr>
          <w:p w14:paraId="663AAE58" w14:textId="5D84AC34" w:rsidR="005A36CF" w:rsidRPr="00B636FE" w:rsidRDefault="005A36CF" w:rsidP="005E29DC">
            <w:pPr>
              <w:pStyle w:val="BodyText1"/>
              <w:spacing w:before="0" w:after="0" w:line="240" w:lineRule="auto"/>
            </w:pPr>
            <w:r w:rsidRPr="00B636FE">
              <w:t>[]</w:t>
            </w:r>
          </w:p>
        </w:tc>
      </w:tr>
      <w:tr w:rsidR="00B636FE" w:rsidRPr="00B636FE" w14:paraId="234A5F06" w14:textId="77777777" w:rsidTr="004B3A48">
        <w:tc>
          <w:tcPr>
            <w:tcW w:w="2265" w:type="dxa"/>
            <w:shd w:val="clear" w:color="auto" w:fill="FFFF00"/>
          </w:tcPr>
          <w:p w14:paraId="5B1F02B0" w14:textId="77A7D042" w:rsidR="00E476BB" w:rsidRPr="00B636FE" w:rsidRDefault="00E476BB" w:rsidP="005E29DC">
            <w:pPr>
              <w:pStyle w:val="BodyText1"/>
              <w:spacing w:before="0" w:after="0" w:line="240" w:lineRule="auto"/>
              <w:rPr>
                <w:b/>
                <w:bCs/>
              </w:rPr>
            </w:pPr>
            <w:r w:rsidRPr="00B636FE">
              <w:rPr>
                <w:b/>
                <w:bCs/>
              </w:rPr>
              <w:t>Subtotal</w:t>
            </w:r>
          </w:p>
        </w:tc>
        <w:tc>
          <w:tcPr>
            <w:tcW w:w="2265" w:type="dxa"/>
            <w:shd w:val="clear" w:color="auto" w:fill="FFFF00"/>
          </w:tcPr>
          <w:p w14:paraId="4FB6FCD8" w14:textId="66F13818" w:rsidR="00E476BB" w:rsidRPr="00B636FE" w:rsidRDefault="00E476BB" w:rsidP="005E29DC">
            <w:pPr>
              <w:pStyle w:val="BodyText1"/>
              <w:spacing w:before="0" w:after="0" w:line="240" w:lineRule="auto"/>
              <w:rPr>
                <w:b/>
                <w:bCs/>
              </w:rPr>
            </w:pPr>
            <w:r w:rsidRPr="00B636FE">
              <w:t>[]</w:t>
            </w:r>
          </w:p>
        </w:tc>
        <w:tc>
          <w:tcPr>
            <w:tcW w:w="2265" w:type="dxa"/>
            <w:shd w:val="clear" w:color="auto" w:fill="FFFF00"/>
          </w:tcPr>
          <w:p w14:paraId="3A0EBB51" w14:textId="437C2CE7" w:rsidR="00E476BB" w:rsidRPr="00B636FE" w:rsidRDefault="00E476BB" w:rsidP="005E29DC">
            <w:pPr>
              <w:pStyle w:val="BodyText1"/>
              <w:spacing w:before="0" w:after="0" w:line="240" w:lineRule="auto"/>
              <w:rPr>
                <w:b/>
                <w:bCs/>
              </w:rPr>
            </w:pPr>
            <w:r w:rsidRPr="00B636FE">
              <w:t>[]</w:t>
            </w:r>
          </w:p>
        </w:tc>
        <w:tc>
          <w:tcPr>
            <w:tcW w:w="2266" w:type="dxa"/>
            <w:shd w:val="clear" w:color="auto" w:fill="FFFF00"/>
          </w:tcPr>
          <w:p w14:paraId="6234EBE3" w14:textId="38594D8B" w:rsidR="00E476BB" w:rsidRPr="00B636FE" w:rsidRDefault="00E476BB" w:rsidP="005E29DC">
            <w:pPr>
              <w:pStyle w:val="BodyText1"/>
              <w:spacing w:before="0" w:after="0" w:line="240" w:lineRule="auto"/>
              <w:rPr>
                <w:b/>
                <w:bCs/>
              </w:rPr>
            </w:pPr>
            <w:r w:rsidRPr="00B636FE">
              <w:t>[]</w:t>
            </w:r>
          </w:p>
        </w:tc>
      </w:tr>
      <w:tr w:rsidR="00B636FE" w:rsidRPr="00B636FE" w14:paraId="4FB044D5" w14:textId="77777777" w:rsidTr="004B3A48">
        <w:tc>
          <w:tcPr>
            <w:tcW w:w="2265" w:type="dxa"/>
            <w:shd w:val="clear" w:color="auto" w:fill="FFFF00"/>
          </w:tcPr>
          <w:p w14:paraId="437FE74D" w14:textId="14085245" w:rsidR="00E476BB" w:rsidRPr="00B636FE" w:rsidRDefault="00E476BB" w:rsidP="005E29DC">
            <w:pPr>
              <w:pStyle w:val="BodyText1"/>
              <w:spacing w:before="0" w:after="0" w:line="240" w:lineRule="auto"/>
            </w:pPr>
            <w:r w:rsidRPr="00B636FE">
              <w:t>Share Incentive Pool</w:t>
            </w:r>
          </w:p>
        </w:tc>
        <w:tc>
          <w:tcPr>
            <w:tcW w:w="2265" w:type="dxa"/>
            <w:shd w:val="clear" w:color="auto" w:fill="FFFF00"/>
          </w:tcPr>
          <w:p w14:paraId="1CD94898" w14:textId="4F01CF94" w:rsidR="00E476BB" w:rsidRPr="00B636FE" w:rsidRDefault="00E476BB" w:rsidP="005E29DC">
            <w:pPr>
              <w:pStyle w:val="BodyText1"/>
              <w:spacing w:before="0" w:after="0" w:line="240" w:lineRule="auto"/>
            </w:pPr>
            <w:r w:rsidRPr="00B636FE">
              <w:t>[]</w:t>
            </w:r>
          </w:p>
        </w:tc>
        <w:tc>
          <w:tcPr>
            <w:tcW w:w="2265" w:type="dxa"/>
            <w:shd w:val="clear" w:color="auto" w:fill="FFFF00"/>
          </w:tcPr>
          <w:p w14:paraId="56C2BDF8" w14:textId="67BA4204" w:rsidR="00E476BB" w:rsidRPr="00B636FE" w:rsidRDefault="00E476BB" w:rsidP="005E29DC">
            <w:pPr>
              <w:pStyle w:val="BodyText1"/>
              <w:spacing w:before="0" w:after="0" w:line="240" w:lineRule="auto"/>
            </w:pPr>
            <w:r w:rsidRPr="00B636FE">
              <w:t>-</w:t>
            </w:r>
          </w:p>
        </w:tc>
        <w:tc>
          <w:tcPr>
            <w:tcW w:w="2266" w:type="dxa"/>
            <w:shd w:val="clear" w:color="auto" w:fill="FFFF00"/>
          </w:tcPr>
          <w:p w14:paraId="07FEA944" w14:textId="3FE9E5DF" w:rsidR="00E476BB" w:rsidRPr="00B636FE" w:rsidRDefault="005A36CF" w:rsidP="005E29DC">
            <w:pPr>
              <w:pStyle w:val="BodyText1"/>
              <w:spacing w:before="0" w:after="0" w:line="240" w:lineRule="auto"/>
            </w:pPr>
            <w:r w:rsidRPr="00B636FE">
              <w:t>[]</w:t>
            </w:r>
          </w:p>
        </w:tc>
      </w:tr>
      <w:tr w:rsidR="00B636FE" w:rsidRPr="00B636FE" w14:paraId="103F2F24" w14:textId="77777777" w:rsidTr="004B3A48">
        <w:tc>
          <w:tcPr>
            <w:tcW w:w="2265" w:type="dxa"/>
            <w:shd w:val="clear" w:color="auto" w:fill="FFFF00"/>
          </w:tcPr>
          <w:p w14:paraId="23A699EF" w14:textId="1C7AF2CA" w:rsidR="00E476BB" w:rsidRPr="00B636FE" w:rsidRDefault="00E476BB" w:rsidP="005E29DC">
            <w:pPr>
              <w:pStyle w:val="BodyText1"/>
              <w:spacing w:before="0" w:after="0" w:line="240" w:lineRule="auto"/>
              <w:rPr>
                <w:b/>
                <w:bCs/>
              </w:rPr>
            </w:pPr>
            <w:r w:rsidRPr="00B636FE">
              <w:rPr>
                <w:b/>
                <w:bCs/>
              </w:rPr>
              <w:t>Total</w:t>
            </w:r>
          </w:p>
        </w:tc>
        <w:tc>
          <w:tcPr>
            <w:tcW w:w="2265" w:type="dxa"/>
            <w:shd w:val="clear" w:color="auto" w:fill="FFFF00"/>
          </w:tcPr>
          <w:p w14:paraId="496C2FDA" w14:textId="138538F6" w:rsidR="00E476BB" w:rsidRPr="00B636FE" w:rsidRDefault="00E476BB" w:rsidP="005E29DC">
            <w:pPr>
              <w:pStyle w:val="BodyText1"/>
              <w:spacing w:before="0" w:after="0" w:line="240" w:lineRule="auto"/>
              <w:rPr>
                <w:b/>
                <w:bCs/>
              </w:rPr>
            </w:pPr>
            <w:r w:rsidRPr="00B636FE">
              <w:t>[]</w:t>
            </w:r>
          </w:p>
        </w:tc>
        <w:tc>
          <w:tcPr>
            <w:tcW w:w="2265" w:type="dxa"/>
            <w:shd w:val="clear" w:color="auto" w:fill="FFFF00"/>
          </w:tcPr>
          <w:p w14:paraId="5674A9B7" w14:textId="35F9352E" w:rsidR="00E476BB" w:rsidRPr="00B636FE" w:rsidRDefault="00E476BB" w:rsidP="005E29DC">
            <w:pPr>
              <w:pStyle w:val="BodyText1"/>
              <w:spacing w:before="0" w:after="0" w:line="240" w:lineRule="auto"/>
              <w:rPr>
                <w:b/>
                <w:bCs/>
              </w:rPr>
            </w:pPr>
            <w:r w:rsidRPr="00B636FE">
              <w:rPr>
                <w:b/>
                <w:bCs/>
              </w:rPr>
              <w:t>100</w:t>
            </w:r>
          </w:p>
        </w:tc>
        <w:tc>
          <w:tcPr>
            <w:tcW w:w="2266" w:type="dxa"/>
            <w:shd w:val="clear" w:color="auto" w:fill="FFFF00"/>
          </w:tcPr>
          <w:p w14:paraId="549FC46B" w14:textId="0B21B9BF" w:rsidR="00E476BB" w:rsidRPr="00B636FE" w:rsidRDefault="00E476BB" w:rsidP="005E29DC">
            <w:pPr>
              <w:pStyle w:val="BodyText1"/>
              <w:spacing w:before="0" w:after="0" w:line="240" w:lineRule="auto"/>
              <w:rPr>
                <w:b/>
                <w:bCs/>
              </w:rPr>
            </w:pPr>
            <w:r w:rsidRPr="00B636FE">
              <w:rPr>
                <w:b/>
                <w:bCs/>
              </w:rPr>
              <w:t>100</w:t>
            </w:r>
          </w:p>
        </w:tc>
      </w:tr>
    </w:tbl>
    <w:p w14:paraId="565F32D1" w14:textId="77777777" w:rsidR="00E476BB" w:rsidRPr="00B636FE" w:rsidRDefault="00E476BB" w:rsidP="005E29DC">
      <w:pPr>
        <w:pStyle w:val="BodyText1"/>
        <w:spacing w:before="0" w:after="0" w:line="240" w:lineRule="auto"/>
        <w:rPr>
          <w:b/>
          <w:bCs/>
        </w:rPr>
      </w:pPr>
    </w:p>
    <w:bookmarkEnd w:id="16"/>
    <w:p w14:paraId="7A39E620" w14:textId="77777777" w:rsidR="00E476BB" w:rsidRPr="00B636FE" w:rsidRDefault="00E476BB" w:rsidP="005E29DC">
      <w:pPr>
        <w:pStyle w:val="BodyText1"/>
        <w:spacing w:before="0" w:after="0" w:line="240" w:lineRule="auto"/>
        <w:rPr>
          <w:b/>
          <w:bCs/>
        </w:rPr>
      </w:pPr>
    </w:p>
    <w:sectPr w:rsidR="00E476BB" w:rsidRPr="00B636FE">
      <w:headerReference w:type="default" r:id="rId14"/>
      <w:footerReference w:type="even" r:id="rId15"/>
      <w:footerReference w:type="default" r:id="rId16"/>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C86C" w14:textId="77777777" w:rsidR="00C3060F" w:rsidRDefault="00C3060F" w:rsidP="00A754CC">
      <w:pPr>
        <w:spacing w:before="0" w:after="0" w:line="240" w:lineRule="auto"/>
      </w:pPr>
      <w:r>
        <w:separator/>
      </w:r>
    </w:p>
  </w:endnote>
  <w:endnote w:type="continuationSeparator" w:id="0">
    <w:p w14:paraId="5D816379" w14:textId="77777777" w:rsidR="00C3060F" w:rsidRDefault="00C3060F" w:rsidP="00A754CC">
      <w:pPr>
        <w:spacing w:before="0" w:after="0" w:line="240" w:lineRule="auto"/>
      </w:pPr>
      <w:r>
        <w:continuationSeparator/>
      </w:r>
    </w:p>
  </w:endnote>
  <w:endnote w:type="continuationNotice" w:id="1">
    <w:p w14:paraId="5EBAD27E" w14:textId="77777777" w:rsidR="00C3060F" w:rsidRDefault="00C306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EC8" w14:textId="77777777" w:rsidR="00102B55" w:rsidRDefault="00102B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6427">
      <w:rPr>
        <w:rStyle w:val="PageNumber"/>
        <w:noProof/>
      </w:rPr>
      <w:t>2</w:t>
    </w:r>
    <w:r>
      <w:rPr>
        <w:rStyle w:val="PageNumber"/>
      </w:rPr>
      <w:fldChar w:fldCharType="end"/>
    </w:r>
  </w:p>
  <w:p w14:paraId="076AA188" w14:textId="77777777" w:rsidR="00102B55" w:rsidRDefault="00102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23C3" w14:textId="77777777" w:rsidR="00102B55" w:rsidRDefault="00102B55" w:rsidP="00712C72">
    <w:pPr>
      <w:pStyle w:val="Footer"/>
      <w:framePr w:wrap="around" w:vAnchor="text" w:hAnchor="margin" w:xAlign="center" w:y="1"/>
      <w:ind w:left="0"/>
      <w:rPr>
        <w:rStyle w:val="PageNumber"/>
      </w:rPr>
    </w:pPr>
    <w:r>
      <w:rPr>
        <w:rStyle w:val="PageNumber"/>
      </w:rPr>
      <w:fldChar w:fldCharType="begin"/>
    </w:r>
    <w:r>
      <w:rPr>
        <w:rStyle w:val="PageNumber"/>
      </w:rPr>
      <w:instrText xml:space="preserve">PAGE  </w:instrText>
    </w:r>
    <w:r>
      <w:rPr>
        <w:rStyle w:val="PageNumber"/>
      </w:rPr>
      <w:fldChar w:fldCharType="separate"/>
    </w:r>
    <w:r w:rsidR="003617A1">
      <w:rPr>
        <w:rStyle w:val="PageNumber"/>
        <w:noProof/>
      </w:rPr>
      <w:t>4</w:t>
    </w:r>
    <w:r>
      <w:rPr>
        <w:rStyle w:val="PageNumber"/>
      </w:rPr>
      <w:fldChar w:fldCharType="end"/>
    </w:r>
  </w:p>
  <w:p w14:paraId="70D99B38" w14:textId="693CD1D1" w:rsidR="00102B55" w:rsidRDefault="00102B55">
    <w:pPr>
      <w:pStyle w:val="Footer"/>
      <w:ind w:left="142"/>
    </w:pPr>
    <w:r>
      <w:t>/</w:t>
    </w:r>
    <w:r w:rsidR="007A7A0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12CE" w14:textId="77777777" w:rsidR="00C3060F" w:rsidRDefault="00C3060F" w:rsidP="00A754CC">
      <w:pPr>
        <w:spacing w:before="0" w:after="0" w:line="240" w:lineRule="auto"/>
      </w:pPr>
      <w:r>
        <w:separator/>
      </w:r>
    </w:p>
  </w:footnote>
  <w:footnote w:type="continuationSeparator" w:id="0">
    <w:p w14:paraId="47F787AB" w14:textId="77777777" w:rsidR="00C3060F" w:rsidRDefault="00C3060F" w:rsidP="00A754CC">
      <w:pPr>
        <w:spacing w:before="0" w:after="0" w:line="240" w:lineRule="auto"/>
      </w:pPr>
      <w:r>
        <w:continuationSeparator/>
      </w:r>
    </w:p>
  </w:footnote>
  <w:footnote w:type="continuationNotice" w:id="1">
    <w:p w14:paraId="2598F4E3" w14:textId="77777777" w:rsidR="00C3060F" w:rsidRDefault="00C3060F">
      <w:pPr>
        <w:spacing w:before="0" w:after="0" w:line="240" w:lineRule="auto"/>
      </w:pPr>
    </w:p>
  </w:footnote>
  <w:footnote w:id="2">
    <w:p w14:paraId="6C4C7A80" w14:textId="7CB8287F" w:rsidR="009B5CC8" w:rsidRPr="002704B8" w:rsidRDefault="009B5CC8" w:rsidP="002704B8">
      <w:pPr>
        <w:pStyle w:val="FootnoteText"/>
        <w:spacing w:before="0" w:after="0" w:line="240" w:lineRule="auto"/>
        <w:rPr>
          <w:sz w:val="18"/>
          <w:szCs w:val="18"/>
          <w:lang w:val="en-US"/>
        </w:rPr>
      </w:pPr>
      <w:r w:rsidRPr="002704B8">
        <w:rPr>
          <w:rStyle w:val="FootnoteReference"/>
          <w:sz w:val="18"/>
          <w:szCs w:val="18"/>
        </w:rPr>
        <w:footnoteRef/>
      </w:r>
      <w:r w:rsidRPr="002704B8">
        <w:rPr>
          <w:sz w:val="18"/>
          <w:szCs w:val="18"/>
        </w:rPr>
        <w:t xml:space="preserve"> </w:t>
      </w:r>
      <w:r w:rsidRPr="002704B8">
        <w:rPr>
          <w:sz w:val="18"/>
          <w:szCs w:val="18"/>
          <w:lang w:val="en-US"/>
        </w:rPr>
        <w:t>What constitutes "Founders" will need to be considered on a case-by-case basis given that</w:t>
      </w:r>
      <w:r w:rsidR="00033DAE" w:rsidRPr="002704B8">
        <w:rPr>
          <w:sz w:val="18"/>
          <w:szCs w:val="18"/>
          <w:lang w:val="en-US"/>
        </w:rPr>
        <w:t>,</w:t>
      </w:r>
      <w:r w:rsidRPr="002704B8">
        <w:rPr>
          <w:sz w:val="18"/>
          <w:szCs w:val="18"/>
          <w:lang w:val="en-US"/>
        </w:rPr>
        <w:t xml:space="preserve"> for the purposes of the Term Sheet, this could include incoming management (i.e. persons who are not academic founders).</w:t>
      </w:r>
      <w:r w:rsidR="00D449D5" w:rsidRPr="002704B8">
        <w:rPr>
          <w:sz w:val="18"/>
          <w:szCs w:val="18"/>
          <w:lang w:val="en-US"/>
        </w:rPr>
        <w:t xml:space="preserve">  "Founders" will have a role with the Company moving forward.  "Academic IP Originators" (being those who receive shares in the Company but do not have an ongoing role with the Company) are expected to be party to the Shareholders' </w:t>
      </w:r>
      <w:proofErr w:type="gramStart"/>
      <w:r w:rsidR="00D449D5" w:rsidRPr="002704B8">
        <w:rPr>
          <w:sz w:val="18"/>
          <w:szCs w:val="18"/>
          <w:lang w:val="en-US"/>
        </w:rPr>
        <w:t>Agreement, but</w:t>
      </w:r>
      <w:proofErr w:type="gramEnd"/>
      <w:r w:rsidR="00D449D5" w:rsidRPr="002704B8">
        <w:rPr>
          <w:sz w:val="18"/>
          <w:szCs w:val="18"/>
          <w:lang w:val="en-US"/>
        </w:rPr>
        <w:t xml:space="preserve"> will not </w:t>
      </w:r>
      <w:r w:rsidR="009B3646" w:rsidRPr="002704B8">
        <w:rPr>
          <w:sz w:val="18"/>
          <w:szCs w:val="18"/>
          <w:lang w:val="en-US"/>
        </w:rPr>
        <w:t xml:space="preserve">generally </w:t>
      </w:r>
      <w:r w:rsidR="00D449D5" w:rsidRPr="002704B8">
        <w:rPr>
          <w:sz w:val="18"/>
          <w:szCs w:val="18"/>
          <w:lang w:val="en-US"/>
        </w:rPr>
        <w:t>be required to sign this term sheet.</w:t>
      </w:r>
    </w:p>
    <w:p w14:paraId="5ECA2E0E" w14:textId="77777777" w:rsidR="00A9170A" w:rsidRPr="002704B8" w:rsidRDefault="00A9170A" w:rsidP="002704B8">
      <w:pPr>
        <w:pStyle w:val="FootnoteText"/>
        <w:spacing w:before="0" w:after="0" w:line="240" w:lineRule="auto"/>
        <w:rPr>
          <w:sz w:val="18"/>
          <w:szCs w:val="18"/>
          <w:lang w:val="en-US"/>
        </w:rPr>
      </w:pPr>
    </w:p>
  </w:footnote>
  <w:footnote w:id="3">
    <w:p w14:paraId="644637BA" w14:textId="5EA1C040" w:rsidR="002A1532" w:rsidRPr="002704B8" w:rsidRDefault="002A1532"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Terminology to be confirmed</w:t>
      </w:r>
      <w:r w:rsidR="00652136" w:rsidRPr="002704B8">
        <w:rPr>
          <w:sz w:val="18"/>
          <w:szCs w:val="18"/>
        </w:rPr>
        <w:t xml:space="preserve"> – this will depend on the investor and the consent matters negotiated.</w:t>
      </w:r>
    </w:p>
    <w:p w14:paraId="03BD72AB" w14:textId="77777777" w:rsidR="00A9170A" w:rsidRPr="002704B8" w:rsidRDefault="00A9170A" w:rsidP="002704B8">
      <w:pPr>
        <w:pStyle w:val="FootnoteText"/>
        <w:spacing w:before="0" w:after="0" w:line="240" w:lineRule="auto"/>
        <w:rPr>
          <w:sz w:val="18"/>
          <w:szCs w:val="18"/>
        </w:rPr>
      </w:pPr>
    </w:p>
  </w:footnote>
  <w:footnote w:id="4">
    <w:p w14:paraId="774DF53D" w14:textId="732C7411" w:rsidR="0052560E" w:rsidRPr="002704B8" w:rsidRDefault="0052560E" w:rsidP="002704B8">
      <w:pPr>
        <w:pStyle w:val="FootnoteText"/>
        <w:spacing w:before="0" w:after="0" w:line="240" w:lineRule="auto"/>
        <w:rPr>
          <w:sz w:val="18"/>
          <w:szCs w:val="18"/>
          <w:lang w:val="en-US"/>
        </w:rPr>
      </w:pPr>
      <w:r w:rsidRPr="002704B8">
        <w:rPr>
          <w:rStyle w:val="FootnoteReference"/>
          <w:sz w:val="18"/>
          <w:szCs w:val="18"/>
        </w:rPr>
        <w:footnoteRef/>
      </w:r>
      <w:r w:rsidRPr="002704B8">
        <w:rPr>
          <w:sz w:val="18"/>
          <w:szCs w:val="18"/>
        </w:rPr>
        <w:t xml:space="preserve"> </w:t>
      </w:r>
      <w:r w:rsidRPr="002704B8">
        <w:rPr>
          <w:sz w:val="18"/>
          <w:szCs w:val="18"/>
          <w:lang w:val="en-US"/>
        </w:rPr>
        <w:t>Not all terms set out in this Term Sheet will be appropriate for all institutional investors</w:t>
      </w:r>
      <w:r w:rsidR="006776FD" w:rsidRPr="002704B8">
        <w:rPr>
          <w:sz w:val="18"/>
          <w:szCs w:val="18"/>
          <w:lang w:val="en-US"/>
        </w:rPr>
        <w:t xml:space="preserve"> - for example</w:t>
      </w:r>
      <w:r w:rsidR="00033DAE" w:rsidRPr="002704B8">
        <w:rPr>
          <w:sz w:val="18"/>
          <w:szCs w:val="18"/>
          <w:lang w:val="en-US"/>
        </w:rPr>
        <w:t>, s</w:t>
      </w:r>
      <w:r w:rsidR="006776FD" w:rsidRPr="002704B8">
        <w:rPr>
          <w:sz w:val="18"/>
          <w:szCs w:val="18"/>
          <w:lang w:val="en-US"/>
        </w:rPr>
        <w:t xml:space="preserve">ome pre-seed investors will require a separate class of share (even if intended to be EIS qualifying).  For </w:t>
      </w:r>
      <w:proofErr w:type="gramStart"/>
      <w:r w:rsidR="006776FD" w:rsidRPr="002704B8">
        <w:rPr>
          <w:sz w:val="18"/>
          <w:szCs w:val="18"/>
          <w:lang w:val="en-US"/>
        </w:rPr>
        <w:t>now</w:t>
      </w:r>
      <w:proofErr w:type="gramEnd"/>
      <w:r w:rsidR="006776FD" w:rsidRPr="002704B8">
        <w:rPr>
          <w:sz w:val="18"/>
          <w:szCs w:val="18"/>
          <w:lang w:val="en-US"/>
        </w:rPr>
        <w:t xml:space="preserve"> we have assume</w:t>
      </w:r>
      <w:r w:rsidR="00033DAE" w:rsidRPr="002704B8">
        <w:rPr>
          <w:sz w:val="18"/>
          <w:szCs w:val="18"/>
          <w:lang w:val="en-US"/>
        </w:rPr>
        <w:t>d</w:t>
      </w:r>
      <w:r w:rsidR="006776FD" w:rsidRPr="002704B8">
        <w:rPr>
          <w:sz w:val="18"/>
          <w:szCs w:val="18"/>
          <w:lang w:val="en-US"/>
        </w:rPr>
        <w:t xml:space="preserve"> that investors will subscribe for ordinary shares, alongside Founders and the University. </w:t>
      </w:r>
      <w:r w:rsidRPr="002704B8">
        <w:rPr>
          <w:sz w:val="18"/>
          <w:szCs w:val="18"/>
          <w:lang w:val="en-US"/>
        </w:rPr>
        <w:t xml:space="preserve"> </w:t>
      </w:r>
    </w:p>
    <w:p w14:paraId="0098874C" w14:textId="77777777" w:rsidR="00A9170A" w:rsidRPr="002704B8" w:rsidRDefault="00A9170A" w:rsidP="002704B8">
      <w:pPr>
        <w:pStyle w:val="FootnoteText"/>
        <w:spacing w:before="0" w:after="0" w:line="240" w:lineRule="auto"/>
        <w:rPr>
          <w:sz w:val="18"/>
          <w:szCs w:val="18"/>
          <w:lang w:val="en-US"/>
        </w:rPr>
      </w:pPr>
    </w:p>
  </w:footnote>
  <w:footnote w:id="5">
    <w:p w14:paraId="51DCA635" w14:textId="3CDD62E7" w:rsidR="002A1532" w:rsidRPr="002704B8" w:rsidRDefault="002A1532"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t>
      </w:r>
      <w:r w:rsidR="006776FD" w:rsidRPr="002704B8">
        <w:rPr>
          <w:sz w:val="18"/>
          <w:szCs w:val="18"/>
        </w:rPr>
        <w:t>The Term Sheet assumes</w:t>
      </w:r>
      <w:r w:rsidRPr="002704B8">
        <w:rPr>
          <w:sz w:val="18"/>
          <w:szCs w:val="18"/>
        </w:rPr>
        <w:t xml:space="preserve"> that the University will receive the same warranties as the investor</w:t>
      </w:r>
      <w:r w:rsidR="006776FD" w:rsidRPr="002704B8">
        <w:rPr>
          <w:sz w:val="18"/>
          <w:szCs w:val="18"/>
        </w:rPr>
        <w:t>, although this is not always the case - particularly if the University is not actually investing cash at the point of investment</w:t>
      </w:r>
      <w:r w:rsidR="00652136" w:rsidRPr="002704B8">
        <w:rPr>
          <w:sz w:val="18"/>
          <w:szCs w:val="18"/>
        </w:rPr>
        <w:t>.  Warranties will cover standard matters but will be appropriate to a recently incorporated company and there should be little to disclose (and disclosure may be covered in a disclosure</w:t>
      </w:r>
      <w:r w:rsidR="00460E7F">
        <w:rPr>
          <w:sz w:val="18"/>
          <w:szCs w:val="18"/>
        </w:rPr>
        <w:t xml:space="preserve"> </w:t>
      </w:r>
      <w:r w:rsidR="00652136" w:rsidRPr="002704B8">
        <w:rPr>
          <w:sz w:val="18"/>
          <w:szCs w:val="18"/>
        </w:rPr>
        <w:t xml:space="preserve">schedule rather than a </w:t>
      </w:r>
      <w:r w:rsidR="00033DAE" w:rsidRPr="002704B8">
        <w:rPr>
          <w:sz w:val="18"/>
          <w:szCs w:val="18"/>
        </w:rPr>
        <w:t>stand-alone</w:t>
      </w:r>
      <w:r w:rsidR="00652136" w:rsidRPr="002704B8">
        <w:rPr>
          <w:sz w:val="18"/>
          <w:szCs w:val="18"/>
        </w:rPr>
        <w:t xml:space="preserve"> disclosure letter).  </w:t>
      </w:r>
      <w:r w:rsidR="00695FC1" w:rsidRPr="002704B8">
        <w:rPr>
          <w:sz w:val="18"/>
          <w:szCs w:val="18"/>
        </w:rPr>
        <w:t xml:space="preserve">The Warrantors </w:t>
      </w:r>
      <w:r w:rsidR="00033DAE" w:rsidRPr="002704B8">
        <w:rPr>
          <w:sz w:val="18"/>
          <w:szCs w:val="18"/>
        </w:rPr>
        <w:t>should still seek</w:t>
      </w:r>
      <w:r w:rsidR="00695FC1" w:rsidRPr="002704B8">
        <w:rPr>
          <w:sz w:val="18"/>
          <w:szCs w:val="18"/>
        </w:rPr>
        <w:t xml:space="preserve"> professional advice on the warranties e.g. what they mean, what might need to be disclosed and the terms of those disclosures (plus, potentially, the creation of a "disclosure bundle" of documents to support the disclosures.  As such, from a fees and simplicity of process perspective, it would be prudent for the warranties to be </w:t>
      </w:r>
      <w:proofErr w:type="gramStart"/>
      <w:r w:rsidR="00695FC1" w:rsidRPr="002704B8">
        <w:rPr>
          <w:sz w:val="18"/>
          <w:szCs w:val="18"/>
        </w:rPr>
        <w:t>few in number</w:t>
      </w:r>
      <w:proofErr w:type="gramEnd"/>
      <w:r w:rsidR="00695FC1" w:rsidRPr="002704B8">
        <w:rPr>
          <w:sz w:val="18"/>
          <w:szCs w:val="18"/>
        </w:rPr>
        <w:t xml:space="preserve"> and focus</w:t>
      </w:r>
      <w:r w:rsidR="00FE1E7D" w:rsidRPr="002704B8">
        <w:rPr>
          <w:sz w:val="18"/>
          <w:szCs w:val="18"/>
        </w:rPr>
        <w:t>ed</w:t>
      </w:r>
      <w:r w:rsidR="00695FC1" w:rsidRPr="002704B8">
        <w:rPr>
          <w:sz w:val="18"/>
          <w:szCs w:val="18"/>
        </w:rPr>
        <w:t xml:space="preserve"> on the key risk areas (and be drafted in a way that provides adequate </w:t>
      </w:r>
      <w:proofErr w:type="gramStart"/>
      <w:r w:rsidR="00695FC1" w:rsidRPr="002704B8">
        <w:rPr>
          <w:sz w:val="18"/>
          <w:szCs w:val="18"/>
        </w:rPr>
        <w:t>comfort, but</w:t>
      </w:r>
      <w:proofErr w:type="gramEnd"/>
      <w:r w:rsidR="00695FC1" w:rsidRPr="002704B8">
        <w:rPr>
          <w:sz w:val="18"/>
          <w:szCs w:val="18"/>
        </w:rPr>
        <w:t xml:space="preserve"> limits the need for professional input).  </w:t>
      </w:r>
      <w:r w:rsidR="00EC7376" w:rsidRPr="002704B8">
        <w:rPr>
          <w:sz w:val="18"/>
          <w:szCs w:val="18"/>
        </w:rPr>
        <w:t xml:space="preserve">This list </w:t>
      </w:r>
      <w:r w:rsidR="00FE1E7D" w:rsidRPr="002704B8">
        <w:rPr>
          <w:sz w:val="18"/>
          <w:szCs w:val="18"/>
        </w:rPr>
        <w:t xml:space="preserve">of warranted topics </w:t>
      </w:r>
      <w:r w:rsidR="00EC7376" w:rsidRPr="002704B8">
        <w:rPr>
          <w:sz w:val="18"/>
          <w:szCs w:val="18"/>
        </w:rPr>
        <w:t xml:space="preserve">should also be reviewed once there is a clearer picture on the nature of the investors - e.g. many angel investors </w:t>
      </w:r>
      <w:r w:rsidR="00FE1E7D" w:rsidRPr="002704B8">
        <w:rPr>
          <w:sz w:val="18"/>
          <w:szCs w:val="18"/>
        </w:rPr>
        <w:t>will simply seek</w:t>
      </w:r>
      <w:r w:rsidR="00EC7376" w:rsidRPr="002704B8">
        <w:rPr>
          <w:sz w:val="18"/>
          <w:szCs w:val="18"/>
        </w:rPr>
        <w:t xml:space="preserve"> warranties limited to share capital, that the company owns or has valid licences to use the IP</w:t>
      </w:r>
      <w:r w:rsidR="00FE1E7D" w:rsidRPr="002704B8">
        <w:rPr>
          <w:sz w:val="18"/>
          <w:szCs w:val="18"/>
        </w:rPr>
        <w:t>, that the company is not insolvent</w:t>
      </w:r>
      <w:r w:rsidR="00EC7376" w:rsidRPr="002704B8">
        <w:rPr>
          <w:sz w:val="18"/>
          <w:szCs w:val="18"/>
        </w:rPr>
        <w:t xml:space="preserve"> and that there is no litigation - against which it is very unlikely that any disclosures would be required. </w:t>
      </w:r>
    </w:p>
    <w:p w14:paraId="005937DC" w14:textId="77777777" w:rsidR="00CB43B1" w:rsidRPr="002704B8" w:rsidRDefault="00CB43B1" w:rsidP="002704B8">
      <w:pPr>
        <w:pStyle w:val="FootnoteText"/>
        <w:spacing w:before="0" w:after="0" w:line="240" w:lineRule="auto"/>
        <w:rPr>
          <w:sz w:val="18"/>
          <w:szCs w:val="18"/>
        </w:rPr>
      </w:pPr>
    </w:p>
  </w:footnote>
  <w:footnote w:id="6">
    <w:p w14:paraId="58404B46" w14:textId="5CF238F0" w:rsidR="00EC7376" w:rsidRPr="002704B8" w:rsidRDefault="00EC7376" w:rsidP="002704B8">
      <w:pPr>
        <w:pStyle w:val="FootnoteText"/>
        <w:spacing w:before="0" w:after="0" w:line="240" w:lineRule="auto"/>
        <w:rPr>
          <w:sz w:val="18"/>
          <w:szCs w:val="18"/>
          <w:lang w:val="en-US"/>
        </w:rPr>
      </w:pPr>
      <w:r w:rsidRPr="002704B8">
        <w:rPr>
          <w:rStyle w:val="FootnoteReference"/>
          <w:sz w:val="18"/>
          <w:szCs w:val="18"/>
        </w:rPr>
        <w:footnoteRef/>
      </w:r>
      <w:r w:rsidRPr="002704B8">
        <w:rPr>
          <w:sz w:val="18"/>
          <w:szCs w:val="18"/>
        </w:rPr>
        <w:t xml:space="preserve"> </w:t>
      </w:r>
      <w:r w:rsidRPr="002704B8">
        <w:rPr>
          <w:sz w:val="18"/>
          <w:szCs w:val="18"/>
          <w:lang w:val="en-US"/>
        </w:rPr>
        <w:t xml:space="preserve">From the perspective of the Company, Founders (and to the extent aligned, the University), it </w:t>
      </w:r>
      <w:r w:rsidR="00FE1E7D" w:rsidRPr="002704B8">
        <w:rPr>
          <w:sz w:val="18"/>
          <w:szCs w:val="18"/>
          <w:lang w:val="en-US"/>
        </w:rPr>
        <w:t xml:space="preserve">may </w:t>
      </w:r>
      <w:r w:rsidRPr="002704B8">
        <w:rPr>
          <w:sz w:val="18"/>
          <w:szCs w:val="18"/>
          <w:lang w:val="en-US"/>
        </w:rPr>
        <w:t xml:space="preserve">be prudent to include in the Term Sheet references to other material limitations - for example, that no claim may be made by an Investor with respect to matters of which it had "actual knowledge" and that no Investor may claim for more than they themselves have invested. </w:t>
      </w:r>
      <w:r w:rsidR="00FE1E7D" w:rsidRPr="002704B8">
        <w:rPr>
          <w:sz w:val="18"/>
          <w:szCs w:val="18"/>
          <w:lang w:val="en-US"/>
        </w:rPr>
        <w:t xml:space="preserve">Alternatively, these could be explained in </w:t>
      </w:r>
      <w:r w:rsidR="00E96B9A" w:rsidRPr="002704B8">
        <w:rPr>
          <w:sz w:val="18"/>
          <w:szCs w:val="18"/>
          <w:lang w:val="en-US"/>
        </w:rPr>
        <w:t xml:space="preserve">the </w:t>
      </w:r>
      <w:r w:rsidR="009B3646" w:rsidRPr="002704B8">
        <w:rPr>
          <w:sz w:val="18"/>
          <w:szCs w:val="18"/>
          <w:lang w:val="en-US"/>
        </w:rPr>
        <w:t>Playbook.</w:t>
      </w:r>
    </w:p>
  </w:footnote>
  <w:footnote w:id="7">
    <w:p w14:paraId="5FCD100F" w14:textId="577B2B06" w:rsidR="002B3460" w:rsidRPr="002704B8" w:rsidRDefault="002B3460" w:rsidP="002704B8">
      <w:pPr>
        <w:pStyle w:val="FootnoteText"/>
        <w:spacing w:before="0" w:after="0" w:line="240" w:lineRule="auto"/>
        <w:rPr>
          <w:sz w:val="18"/>
          <w:szCs w:val="18"/>
          <w:lang w:val="en-US"/>
        </w:rPr>
      </w:pPr>
      <w:r w:rsidRPr="002704B8">
        <w:rPr>
          <w:rStyle w:val="FootnoteReference"/>
          <w:sz w:val="18"/>
          <w:szCs w:val="18"/>
        </w:rPr>
        <w:footnoteRef/>
      </w:r>
      <w:r w:rsidRPr="002704B8">
        <w:rPr>
          <w:sz w:val="18"/>
          <w:szCs w:val="18"/>
        </w:rPr>
        <w:t xml:space="preserve"> </w:t>
      </w:r>
      <w:r w:rsidRPr="002704B8">
        <w:rPr>
          <w:sz w:val="18"/>
          <w:szCs w:val="18"/>
          <w:lang w:val="en-US"/>
        </w:rPr>
        <w:t xml:space="preserve">Threshold to be considered on a </w:t>
      </w:r>
      <w:proofErr w:type="gramStart"/>
      <w:r w:rsidRPr="002704B8">
        <w:rPr>
          <w:sz w:val="18"/>
          <w:szCs w:val="18"/>
          <w:lang w:val="en-US"/>
        </w:rPr>
        <w:t>case by case</w:t>
      </w:r>
      <w:proofErr w:type="gramEnd"/>
      <w:r w:rsidRPr="002704B8">
        <w:rPr>
          <w:sz w:val="18"/>
          <w:szCs w:val="18"/>
          <w:lang w:val="en-US"/>
        </w:rPr>
        <w:t xml:space="preserve"> basis.  Note that S/EIS investors may want to prevent a drag occurring within 3 years of their investment as they would lose their tax relief.  In that case, we could add in a provision that the drag can nevertheless be triggered if the S/EIS investors would receive at least </w:t>
      </w:r>
      <w:r w:rsidR="00EA7700" w:rsidRPr="002704B8">
        <w:rPr>
          <w:sz w:val="18"/>
          <w:szCs w:val="18"/>
          <w:lang w:val="en-US"/>
        </w:rPr>
        <w:t>[</w:t>
      </w:r>
      <w:r w:rsidRPr="002704B8">
        <w:rPr>
          <w:sz w:val="18"/>
          <w:szCs w:val="18"/>
          <w:lang w:val="en-US"/>
        </w:rPr>
        <w:t>1</w:t>
      </w:r>
      <w:r w:rsidR="00EA7700" w:rsidRPr="002704B8">
        <w:rPr>
          <w:sz w:val="18"/>
          <w:szCs w:val="18"/>
          <w:lang w:val="en-US"/>
        </w:rPr>
        <w:t>.</w:t>
      </w:r>
      <w:r w:rsidRPr="002704B8">
        <w:rPr>
          <w:sz w:val="18"/>
          <w:szCs w:val="18"/>
          <w:lang w:val="en-US"/>
        </w:rPr>
        <w:t>5</w:t>
      </w:r>
      <w:r w:rsidR="00EA7700" w:rsidRPr="002704B8">
        <w:rPr>
          <w:sz w:val="18"/>
          <w:szCs w:val="18"/>
          <w:lang w:val="en-US"/>
        </w:rPr>
        <w:t>]</w:t>
      </w:r>
      <w:r w:rsidRPr="002704B8">
        <w:rPr>
          <w:sz w:val="18"/>
          <w:szCs w:val="18"/>
          <w:lang w:val="en-US"/>
        </w:rPr>
        <w:t xml:space="preserve"> times their investment.  </w:t>
      </w:r>
    </w:p>
    <w:p w14:paraId="06B9CB21" w14:textId="77777777" w:rsidR="00A9170A" w:rsidRPr="002704B8" w:rsidRDefault="00A9170A" w:rsidP="002704B8">
      <w:pPr>
        <w:pStyle w:val="FootnoteText"/>
        <w:spacing w:before="0" w:after="0" w:line="240" w:lineRule="auto"/>
        <w:rPr>
          <w:sz w:val="18"/>
          <w:szCs w:val="18"/>
          <w:lang w:val="en-US"/>
        </w:rPr>
      </w:pPr>
    </w:p>
  </w:footnote>
  <w:footnote w:id="8">
    <w:p w14:paraId="0FF96214" w14:textId="142818F4" w:rsidR="005C40EB" w:rsidRPr="002704B8" w:rsidRDefault="005C40EB"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Note that EIS investors will </w:t>
      </w:r>
      <w:r w:rsidR="0034631F" w:rsidRPr="002704B8">
        <w:rPr>
          <w:sz w:val="18"/>
          <w:szCs w:val="18"/>
        </w:rPr>
        <w:t>likely lose their tax relief were they to accept</w:t>
      </w:r>
      <w:r w:rsidRPr="002704B8">
        <w:rPr>
          <w:sz w:val="18"/>
          <w:szCs w:val="18"/>
        </w:rPr>
        <w:t xml:space="preserve"> non-cash </w:t>
      </w:r>
      <w:r w:rsidR="00652136" w:rsidRPr="002704B8">
        <w:rPr>
          <w:sz w:val="18"/>
          <w:szCs w:val="18"/>
        </w:rPr>
        <w:t xml:space="preserve">consideration </w:t>
      </w:r>
      <w:r w:rsidRPr="002704B8">
        <w:rPr>
          <w:sz w:val="18"/>
          <w:szCs w:val="18"/>
        </w:rPr>
        <w:t>on a drag along</w:t>
      </w:r>
      <w:r w:rsidR="00575C97" w:rsidRPr="002704B8">
        <w:rPr>
          <w:sz w:val="18"/>
          <w:szCs w:val="18"/>
        </w:rPr>
        <w:t xml:space="preserve">.  </w:t>
      </w:r>
      <w:r w:rsidR="0093115E" w:rsidRPr="002704B8">
        <w:rPr>
          <w:sz w:val="18"/>
          <w:szCs w:val="18"/>
        </w:rPr>
        <w:t xml:space="preserve">The proviso is a commercial point to be discussed as this may not be appropriate/acceptable in the case of an investment by institutional/corporate investors or by a more institutional-behaving angel syndicate who may have a concern about the University having a veto on their exit.   </w:t>
      </w:r>
    </w:p>
  </w:footnote>
  <w:footnote w:id="9">
    <w:p w14:paraId="6DB3F4A0" w14:textId="53EBAD1B" w:rsidR="00CB43B1" w:rsidRPr="002704B8" w:rsidRDefault="00F15905"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t>
      </w:r>
      <w:r w:rsidR="00537405">
        <w:rPr>
          <w:sz w:val="18"/>
          <w:szCs w:val="18"/>
        </w:rPr>
        <w:t>An investor and/or University may take a view that</w:t>
      </w:r>
      <w:r w:rsidR="00443122">
        <w:rPr>
          <w:sz w:val="18"/>
          <w:szCs w:val="18"/>
        </w:rPr>
        <w:t xml:space="preserve"> an</w:t>
      </w:r>
      <w:r w:rsidR="007372AF">
        <w:rPr>
          <w:sz w:val="18"/>
          <w:szCs w:val="18"/>
        </w:rPr>
        <w:t xml:space="preserve"> </w:t>
      </w:r>
      <w:r w:rsidR="007372AF" w:rsidRPr="007372AF">
        <w:rPr>
          <w:sz w:val="18"/>
          <w:szCs w:val="18"/>
        </w:rPr>
        <w:t xml:space="preserve">Investor-appointed Director and/or University-appointed Director </w:t>
      </w:r>
      <w:r w:rsidR="00537405">
        <w:rPr>
          <w:sz w:val="18"/>
          <w:szCs w:val="18"/>
        </w:rPr>
        <w:t>would need</w:t>
      </w:r>
      <w:r w:rsidR="00443122">
        <w:rPr>
          <w:sz w:val="18"/>
          <w:szCs w:val="18"/>
        </w:rPr>
        <w:t xml:space="preserve"> to be</w:t>
      </w:r>
      <w:r w:rsidR="007372AF" w:rsidRPr="007372AF">
        <w:rPr>
          <w:sz w:val="18"/>
          <w:szCs w:val="18"/>
        </w:rPr>
        <w:t xml:space="preserve"> present for a quorate board meeting</w:t>
      </w:r>
    </w:p>
  </w:footnote>
  <w:footnote w:id="10">
    <w:p w14:paraId="457BF43D" w14:textId="74D7A66D" w:rsidR="00B32672" w:rsidRPr="002704B8" w:rsidRDefault="00B32672"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No entrenched Founder director provision has been offered</w:t>
      </w:r>
      <w:r w:rsidR="00652136" w:rsidRPr="002704B8">
        <w:rPr>
          <w:sz w:val="18"/>
          <w:szCs w:val="18"/>
        </w:rPr>
        <w:t xml:space="preserve"> but this could be added on a </w:t>
      </w:r>
      <w:proofErr w:type="gramStart"/>
      <w:r w:rsidR="00652136" w:rsidRPr="002704B8">
        <w:rPr>
          <w:sz w:val="18"/>
          <w:szCs w:val="18"/>
        </w:rPr>
        <w:t>case by case</w:t>
      </w:r>
      <w:proofErr w:type="gramEnd"/>
      <w:r w:rsidR="00652136" w:rsidRPr="002704B8">
        <w:rPr>
          <w:sz w:val="18"/>
          <w:szCs w:val="18"/>
        </w:rPr>
        <w:t xml:space="preserve"> basis</w:t>
      </w:r>
      <w:r w:rsidR="00AE5457" w:rsidRPr="002704B8">
        <w:rPr>
          <w:sz w:val="18"/>
          <w:szCs w:val="18"/>
        </w:rPr>
        <w:t>.</w:t>
      </w:r>
      <w:r w:rsidR="007C1B5C" w:rsidRPr="002704B8">
        <w:rPr>
          <w:sz w:val="18"/>
          <w:szCs w:val="18"/>
        </w:rPr>
        <w:t xml:space="preserve"> </w:t>
      </w:r>
      <w:r w:rsidR="00745EE4" w:rsidRPr="002704B8">
        <w:rPr>
          <w:sz w:val="18"/>
          <w:szCs w:val="18"/>
        </w:rPr>
        <w:t>Any f</w:t>
      </w:r>
      <w:r w:rsidR="007C1B5C" w:rsidRPr="002704B8">
        <w:rPr>
          <w:sz w:val="18"/>
          <w:szCs w:val="18"/>
        </w:rPr>
        <w:t xml:space="preserve">ounder rights to appoint directors would need to fall away if (a) their shareholding dropped below, say, 10% of the issued shares and if they ceased to be an employee or consultant. </w:t>
      </w:r>
    </w:p>
  </w:footnote>
  <w:footnote w:id="11">
    <w:p w14:paraId="160C1A23" w14:textId="41988901" w:rsidR="00975503" w:rsidRPr="002704B8" w:rsidRDefault="00975503"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We have put the [University] consent not to be unreasonably withheld or delayed in square brackets. Ideally investors would also accept the same provision (or at least a requirement not to unreasonably delay)</w:t>
      </w:r>
      <w:r w:rsidR="004451F8">
        <w:rPr>
          <w:sz w:val="18"/>
          <w:szCs w:val="18"/>
        </w:rPr>
        <w:t>.</w:t>
      </w:r>
    </w:p>
  </w:footnote>
  <w:footnote w:id="12">
    <w:p w14:paraId="770717ED" w14:textId="63F29C0A" w:rsidR="00A9170A" w:rsidRPr="002704B8" w:rsidRDefault="00F15905"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We have also only provided for shareholder consent matters but if investor directors are being appointed, a set of IDC matters may also be appropriate. </w:t>
      </w:r>
    </w:p>
  </w:footnote>
  <w:footnote w:id="13">
    <w:p w14:paraId="0C2E9390" w14:textId="1310BC5B" w:rsidR="00BF43C8" w:rsidRPr="002704B8" w:rsidRDefault="00BF43C8"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To be considered alongside the drag along provision for alignment</w:t>
      </w:r>
    </w:p>
  </w:footnote>
  <w:footnote w:id="14">
    <w:p w14:paraId="70FF6EDC" w14:textId="7A132AB1" w:rsidR="00CB43B1" w:rsidRPr="002704B8" w:rsidRDefault="00E56337"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University is likely to </w:t>
      </w:r>
      <w:r w:rsidR="00691A92" w:rsidRPr="002704B8">
        <w:rPr>
          <w:sz w:val="18"/>
          <w:szCs w:val="18"/>
        </w:rPr>
        <w:t>request</w:t>
      </w:r>
      <w:r w:rsidRPr="002704B8">
        <w:rPr>
          <w:sz w:val="18"/>
          <w:szCs w:val="18"/>
        </w:rPr>
        <w:t xml:space="preserve"> information rights </w:t>
      </w:r>
      <w:r w:rsidR="00691A92" w:rsidRPr="002704B8">
        <w:rPr>
          <w:sz w:val="18"/>
          <w:szCs w:val="18"/>
        </w:rPr>
        <w:t>whilst it holds any shares (with no threshold</w:t>
      </w:r>
      <w:proofErr w:type="gramStart"/>
      <w:r w:rsidR="00691A92" w:rsidRPr="002704B8">
        <w:rPr>
          <w:sz w:val="18"/>
          <w:szCs w:val="18"/>
        </w:rPr>
        <w:t>)</w:t>
      </w:r>
      <w:proofErr w:type="gramEnd"/>
      <w:r w:rsidR="00FE0BCB" w:rsidRPr="002704B8">
        <w:rPr>
          <w:sz w:val="18"/>
          <w:szCs w:val="18"/>
        </w:rPr>
        <w:t xml:space="preserve"> but this may not always be appropriate or accepted by Investors. The position with the Investors would also need to be considered on a </w:t>
      </w:r>
      <w:proofErr w:type="gramStart"/>
      <w:r w:rsidR="00FE0BCB" w:rsidRPr="002704B8">
        <w:rPr>
          <w:sz w:val="18"/>
          <w:szCs w:val="18"/>
        </w:rPr>
        <w:t>case by case</w:t>
      </w:r>
      <w:proofErr w:type="gramEnd"/>
      <w:r w:rsidR="00FE0BCB" w:rsidRPr="002704B8">
        <w:rPr>
          <w:sz w:val="18"/>
          <w:szCs w:val="18"/>
        </w:rPr>
        <w:t xml:space="preserve"> basis but ideally investors would always (or for as long as these initial documents are in place) be subject to minimum thresholds, otherwise there is a risk that management spend too much of their time responding to questions/feedback from very minority investors.  Worth remembering that the University will likely have other information rights set out in the Licence Agreement.</w:t>
      </w:r>
    </w:p>
  </w:footnote>
  <w:footnote w:id="15">
    <w:p w14:paraId="1805667B" w14:textId="267A4060" w:rsidR="00E56337" w:rsidRPr="002704B8" w:rsidRDefault="00E56337"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Investor specific provisions may need to be included depending on the investor entity</w:t>
      </w:r>
    </w:p>
  </w:footnote>
  <w:footnote w:id="16">
    <w:p w14:paraId="7CD88B0A" w14:textId="16CC6743" w:rsidR="00A03765" w:rsidRPr="002704B8" w:rsidRDefault="00A03765" w:rsidP="002704B8">
      <w:pPr>
        <w:pStyle w:val="FootnoteText"/>
        <w:spacing w:before="0" w:after="0" w:line="240" w:lineRule="auto"/>
        <w:rPr>
          <w:sz w:val="18"/>
          <w:szCs w:val="18"/>
        </w:rPr>
      </w:pPr>
      <w:r w:rsidRPr="002704B8">
        <w:rPr>
          <w:rStyle w:val="FootnoteReference"/>
          <w:sz w:val="18"/>
          <w:szCs w:val="18"/>
        </w:rPr>
        <w:footnoteRef/>
      </w:r>
      <w:r w:rsidRPr="002704B8">
        <w:rPr>
          <w:sz w:val="18"/>
          <w:szCs w:val="18"/>
        </w:rPr>
        <w:t xml:space="preserve"> </w:t>
      </w:r>
      <w:r w:rsidR="00A1403B">
        <w:rPr>
          <w:sz w:val="18"/>
          <w:szCs w:val="18"/>
        </w:rPr>
        <w:t>C</w:t>
      </w:r>
      <w:r w:rsidRPr="002704B8">
        <w:rPr>
          <w:sz w:val="18"/>
          <w:szCs w:val="18"/>
        </w:rPr>
        <w:t xml:space="preserve">ommercially funded academic research is of concern to Investors and the company (for example if a competitor was funding academic research with overlaps with the Company's activities)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B68F" w14:textId="5EB8C6E2" w:rsidR="000A2207" w:rsidRDefault="000A2207">
    <w:pPr>
      <w:pStyle w:val="Header"/>
    </w:pPr>
    <w:r>
      <w:rPr>
        <w:noProof/>
      </w:rPr>
      <w:drawing>
        <wp:anchor distT="0" distB="0" distL="114300" distR="114300" simplePos="0" relativeHeight="251658240" behindDoc="1" locked="0" layoutInCell="1" allowOverlap="1" wp14:anchorId="71B2C362" wp14:editId="56EF2AE6">
          <wp:simplePos x="0" y="0"/>
          <wp:positionH relativeFrom="column">
            <wp:posOffset>-563880</wp:posOffset>
          </wp:positionH>
          <wp:positionV relativeFrom="paragraph">
            <wp:posOffset>-387350</wp:posOffset>
          </wp:positionV>
          <wp:extent cx="2745740" cy="825500"/>
          <wp:effectExtent l="0" t="0" r="0" b="0"/>
          <wp:wrapNone/>
          <wp:docPr id="8360247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24750"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4574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AE4576"/>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B2210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68410E"/>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F89202"/>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4E09FC"/>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2E5B20"/>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A2288E"/>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E0C28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7C21C0"/>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E760D2EC"/>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pStyle w:val="Heading2"/>
      <w:lvlText w:val="%2."/>
      <w:lvlJc w:val="left"/>
      <w:pPr>
        <w:tabs>
          <w:tab w:val="num" w:pos="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lowerLetter"/>
      <w:pStyle w:val="Heading4"/>
      <w:lvlText w:val="(%4)"/>
      <w:lvlJc w:val="left"/>
      <w:pPr>
        <w:tabs>
          <w:tab w:val="num" w:pos="1440"/>
        </w:tabs>
        <w:ind w:left="1440" w:hanging="720"/>
      </w:pPr>
      <w:rPr>
        <w:rFonts w:ascii="Arial" w:hAnsi="Arial" w:cs="Arial" w:hint="default"/>
        <w:b w:val="0"/>
        <w:i w:val="0"/>
        <w:sz w:val="2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0" w15:restartNumberingAfterBreak="0">
    <w:nsid w:val="00000004"/>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1" w15:restartNumberingAfterBreak="0">
    <w:nsid w:val="0C932033"/>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27674C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1B248E"/>
    <w:multiLevelType w:val="hybridMultilevel"/>
    <w:tmpl w:val="3EA0C9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1F578C"/>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5" w15:restartNumberingAfterBreak="0">
    <w:nsid w:val="1C0F0F2A"/>
    <w:multiLevelType w:val="hybridMultilevel"/>
    <w:tmpl w:val="D8967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74350"/>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7" w15:restartNumberingAfterBreak="0">
    <w:nsid w:val="2BFB759B"/>
    <w:multiLevelType w:val="hybridMultilevel"/>
    <w:tmpl w:val="1728DF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B298C"/>
    <w:multiLevelType w:val="hybridMultilevel"/>
    <w:tmpl w:val="421233D8"/>
    <w:lvl w:ilvl="0" w:tplc="6434A072">
      <w:start w:val="1"/>
      <w:numFmt w:val="decimal"/>
      <w:lvlText w:val="%1."/>
      <w:lvlJc w:val="left"/>
      <w:pPr>
        <w:ind w:left="1420" w:hanging="360"/>
      </w:pPr>
    </w:lvl>
    <w:lvl w:ilvl="1" w:tplc="B55043F2">
      <w:start w:val="1"/>
      <w:numFmt w:val="decimal"/>
      <w:lvlText w:val="%2."/>
      <w:lvlJc w:val="left"/>
      <w:pPr>
        <w:ind w:left="1420" w:hanging="360"/>
      </w:pPr>
    </w:lvl>
    <w:lvl w:ilvl="2" w:tplc="F2DED6D4">
      <w:start w:val="1"/>
      <w:numFmt w:val="decimal"/>
      <w:lvlText w:val="%3."/>
      <w:lvlJc w:val="left"/>
      <w:pPr>
        <w:ind w:left="1420" w:hanging="360"/>
      </w:pPr>
    </w:lvl>
    <w:lvl w:ilvl="3" w:tplc="271EFF10">
      <w:start w:val="1"/>
      <w:numFmt w:val="decimal"/>
      <w:lvlText w:val="%4."/>
      <w:lvlJc w:val="left"/>
      <w:pPr>
        <w:ind w:left="1420" w:hanging="360"/>
      </w:pPr>
    </w:lvl>
    <w:lvl w:ilvl="4" w:tplc="BD82CA26">
      <w:start w:val="1"/>
      <w:numFmt w:val="decimal"/>
      <w:lvlText w:val="%5."/>
      <w:lvlJc w:val="left"/>
      <w:pPr>
        <w:ind w:left="1420" w:hanging="360"/>
      </w:pPr>
    </w:lvl>
    <w:lvl w:ilvl="5" w:tplc="9258AE62">
      <w:start w:val="1"/>
      <w:numFmt w:val="decimal"/>
      <w:lvlText w:val="%6."/>
      <w:lvlJc w:val="left"/>
      <w:pPr>
        <w:ind w:left="1420" w:hanging="360"/>
      </w:pPr>
    </w:lvl>
    <w:lvl w:ilvl="6" w:tplc="87AC72A0">
      <w:start w:val="1"/>
      <w:numFmt w:val="decimal"/>
      <w:lvlText w:val="%7."/>
      <w:lvlJc w:val="left"/>
      <w:pPr>
        <w:ind w:left="1420" w:hanging="360"/>
      </w:pPr>
    </w:lvl>
    <w:lvl w:ilvl="7" w:tplc="FFD6819A">
      <w:start w:val="1"/>
      <w:numFmt w:val="decimal"/>
      <w:lvlText w:val="%8."/>
      <w:lvlJc w:val="left"/>
      <w:pPr>
        <w:ind w:left="1420" w:hanging="360"/>
      </w:pPr>
    </w:lvl>
    <w:lvl w:ilvl="8" w:tplc="77B49228">
      <w:start w:val="1"/>
      <w:numFmt w:val="decimal"/>
      <w:lvlText w:val="%9."/>
      <w:lvlJc w:val="left"/>
      <w:pPr>
        <w:ind w:left="1420" w:hanging="360"/>
      </w:pPr>
    </w:lvl>
  </w:abstractNum>
  <w:abstractNum w:abstractNumId="19" w15:restartNumberingAfterBreak="0">
    <w:nsid w:val="3863799A"/>
    <w:multiLevelType w:val="multilevel"/>
    <w:tmpl w:val="0994B810"/>
    <w:lvl w:ilvl="0">
      <w:start w:val="1"/>
      <w:numFmt w:val="decimal"/>
      <w:pStyle w:val="Style11"/>
      <w:lvlText w:val="%1."/>
      <w:lvlJc w:val="left"/>
      <w:pPr>
        <w:tabs>
          <w:tab w:val="num" w:pos="720"/>
        </w:tabs>
        <w:ind w:left="720" w:hanging="720"/>
      </w:pPr>
      <w:rPr>
        <w:rFonts w:ascii="Times New Roman" w:hAnsi="Times New Roman" w:cs="Times New Roman"/>
        <w:b w:val="0"/>
      </w:rPr>
    </w:lvl>
    <w:lvl w:ilvl="1">
      <w:start w:val="1"/>
      <w:numFmt w:val="decimal"/>
      <w:pStyle w:val="Style12"/>
      <w:lvlText w:val="%1.%2"/>
      <w:lvlJc w:val="left"/>
      <w:pPr>
        <w:tabs>
          <w:tab w:val="num" w:pos="720"/>
        </w:tabs>
        <w:ind w:left="720" w:hanging="720"/>
      </w:pPr>
      <w:rPr>
        <w:rFonts w:ascii="Times New Roman" w:hAnsi="Times New Roman" w:cs="Times New Roman"/>
        <w:b w:val="0"/>
      </w:rPr>
    </w:lvl>
    <w:lvl w:ilvl="2">
      <w:start w:val="1"/>
      <w:numFmt w:val="lowerLetter"/>
      <w:pStyle w:val="Style13"/>
      <w:lvlText w:val="(%3)"/>
      <w:lvlJc w:val="left"/>
      <w:pPr>
        <w:tabs>
          <w:tab w:val="num" w:pos="1440"/>
        </w:tabs>
        <w:ind w:left="1440" w:hanging="720"/>
      </w:pPr>
      <w:rPr>
        <w:rFonts w:ascii="Times New Roman" w:hAnsi="Times New Roman" w:cs="Times New Roman"/>
        <w:b w:val="0"/>
      </w:rPr>
    </w:lvl>
    <w:lvl w:ilvl="3">
      <w:start w:val="1"/>
      <w:numFmt w:val="lowerRoman"/>
      <w:pStyle w:val="Style14"/>
      <w:lvlText w:val="(%4)"/>
      <w:lvlJc w:val="left"/>
      <w:pPr>
        <w:tabs>
          <w:tab w:val="num" w:pos="2160"/>
        </w:tabs>
        <w:ind w:left="2160" w:hanging="720"/>
      </w:pPr>
      <w:rPr>
        <w:rFonts w:ascii="Times New Roman" w:hAnsi="Times New Roman" w:cs="Times New Roman"/>
        <w:b w:val="0"/>
      </w:rPr>
    </w:lvl>
    <w:lvl w:ilvl="4">
      <w:start w:val="1"/>
      <w:numFmt w:val="upperLetter"/>
      <w:pStyle w:val="Style1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20" w15:restartNumberingAfterBreak="0">
    <w:nsid w:val="433D446A"/>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1" w15:restartNumberingAfterBreak="0">
    <w:nsid w:val="48A811D2"/>
    <w:multiLevelType w:val="hybridMultilevel"/>
    <w:tmpl w:val="ED707A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C5A6D08"/>
    <w:multiLevelType w:val="hybridMultilevel"/>
    <w:tmpl w:val="E9D6773A"/>
    <w:lvl w:ilvl="0" w:tplc="8D4AB1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40148"/>
    <w:multiLevelType w:val="multilevel"/>
    <w:tmpl w:val="01240764"/>
    <w:name w:val="zzmpUKHeading1||UKHeading1|2|1|1|1|2|33||1|2|0||1|2|0||1|2|0||1|2|0||1|2|0||mpNA||mpNA||mpNA||"/>
    <w:lvl w:ilvl="0">
      <w:start w:val="1"/>
      <w:numFmt w:val="decimal"/>
      <w:pStyle w:val="UKHeading1L1"/>
      <w:isLgl/>
      <w:lvlText w:val="%1."/>
      <w:lvlJc w:val="left"/>
      <w:pPr>
        <w:tabs>
          <w:tab w:val="num" w:pos="720"/>
        </w:tabs>
        <w:ind w:left="720" w:hanging="720"/>
      </w:pPr>
      <w:rPr>
        <w:b/>
        <w:i w:val="0"/>
        <w:caps/>
        <w:smallCaps w:val="0"/>
        <w:strike w:val="0"/>
        <w:dstrike w:val="0"/>
        <w:color w:val="auto"/>
        <w:u w:val="none"/>
        <w:effect w:val="none"/>
      </w:rPr>
    </w:lvl>
    <w:lvl w:ilvl="1">
      <w:start w:val="1"/>
      <w:numFmt w:val="decimal"/>
      <w:pStyle w:val="UKHeading1L2"/>
      <w:isLgl/>
      <w:lvlText w:val="%1.%2"/>
      <w:lvlJc w:val="left"/>
      <w:pPr>
        <w:tabs>
          <w:tab w:val="num" w:pos="720"/>
        </w:tabs>
        <w:ind w:left="720" w:hanging="720"/>
      </w:pPr>
      <w:rPr>
        <w:b w:val="0"/>
        <w:i w:val="0"/>
        <w:caps w:val="0"/>
        <w:strike w:val="0"/>
        <w:dstrike w:val="0"/>
        <w:color w:val="auto"/>
        <w:u w:val="none"/>
        <w:effect w:val="none"/>
      </w:rPr>
    </w:lvl>
    <w:lvl w:ilvl="2">
      <w:start w:val="1"/>
      <w:numFmt w:val="lowerLetter"/>
      <w:pStyle w:val="UKHeading1L3"/>
      <w:lvlText w:val="(%3)"/>
      <w:lvlJc w:val="left"/>
      <w:pPr>
        <w:tabs>
          <w:tab w:val="num" w:pos="1440"/>
        </w:tabs>
        <w:ind w:left="1440" w:hanging="720"/>
      </w:pPr>
      <w:rPr>
        <w:b w:val="0"/>
        <w:i w:val="0"/>
        <w:caps w:val="0"/>
        <w:strike w:val="0"/>
        <w:dstrike w:val="0"/>
        <w:color w:val="auto"/>
        <w:u w:val="none"/>
        <w:effect w:val="none"/>
      </w:rPr>
    </w:lvl>
    <w:lvl w:ilvl="3">
      <w:start w:val="1"/>
      <w:numFmt w:val="lowerRoman"/>
      <w:pStyle w:val="UKHeading1L4"/>
      <w:lvlText w:val="(%4)"/>
      <w:lvlJc w:val="left"/>
      <w:pPr>
        <w:tabs>
          <w:tab w:val="num" w:pos="2160"/>
        </w:tabs>
        <w:ind w:left="2160" w:hanging="720"/>
      </w:pPr>
      <w:rPr>
        <w:b w:val="0"/>
        <w:i w:val="0"/>
        <w:caps w:val="0"/>
        <w:strike w:val="0"/>
        <w:dstrike w:val="0"/>
        <w:color w:val="auto"/>
        <w:u w:val="none"/>
        <w:effect w:val="none"/>
      </w:rPr>
    </w:lvl>
    <w:lvl w:ilvl="4">
      <w:start w:val="1"/>
      <w:numFmt w:val="upperLetter"/>
      <w:pStyle w:val="UKHeading1L5"/>
      <w:lvlText w:val="(%5)"/>
      <w:lvlJc w:val="left"/>
      <w:pPr>
        <w:tabs>
          <w:tab w:val="num" w:pos="2880"/>
        </w:tabs>
        <w:ind w:left="2880" w:hanging="720"/>
      </w:pPr>
      <w:rPr>
        <w:b w:val="0"/>
        <w:i w:val="0"/>
        <w:caps w:val="0"/>
        <w:strike w:val="0"/>
        <w:dstrike w:val="0"/>
        <w:color w:val="auto"/>
        <w:u w:val="none"/>
        <w:effect w:val="none"/>
      </w:rPr>
    </w:lvl>
    <w:lvl w:ilvl="5">
      <w:start w:val="1"/>
      <w:numFmt w:val="upperRoman"/>
      <w:pStyle w:val="UKHeading1L6"/>
      <w:lvlText w:val="(%6)"/>
      <w:lvlJc w:val="left"/>
      <w:pPr>
        <w:tabs>
          <w:tab w:val="num" w:pos="3600"/>
        </w:tabs>
        <w:ind w:left="3600" w:hanging="720"/>
      </w:pPr>
      <w:rPr>
        <w:b w:val="0"/>
        <w:i w:val="0"/>
        <w:caps w:val="0"/>
        <w:strike w:val="0"/>
        <w:dstrike w:val="0"/>
        <w:color w:val="auto"/>
        <w:u w:val="none"/>
        <w:effect w:val="none"/>
      </w:rPr>
    </w:lvl>
    <w:lvl w:ilvl="6">
      <w:start w:val="1"/>
      <w:numFmt w:val="lowerLetter"/>
      <w:lvlText w:val="(%7)"/>
      <w:lvlJc w:val="left"/>
      <w:pPr>
        <w:tabs>
          <w:tab w:val="num" w:pos="5040"/>
        </w:tabs>
        <w:ind w:left="0" w:firstLine="4320"/>
      </w:pPr>
      <w:rPr>
        <w:b w:val="0"/>
        <w:i w:val="0"/>
        <w:caps w:val="0"/>
        <w:strike w:val="0"/>
        <w:dstrike w:val="0"/>
        <w:color w:val="auto"/>
        <w:u w:val="none"/>
        <w:effect w:val="none"/>
      </w:rPr>
    </w:lvl>
    <w:lvl w:ilvl="7">
      <w:start w:val="1"/>
      <w:numFmt w:val="lowerRoman"/>
      <w:lvlText w:val="(%8)"/>
      <w:lvlJc w:val="left"/>
      <w:pPr>
        <w:tabs>
          <w:tab w:val="num" w:pos="5760"/>
        </w:tabs>
        <w:ind w:left="0" w:firstLine="5040"/>
      </w:pPr>
      <w:rPr>
        <w:b w:val="0"/>
        <w:i w:val="0"/>
        <w:caps w:val="0"/>
        <w:strike w:val="0"/>
        <w:dstrike w:val="0"/>
        <w:color w:val="auto"/>
        <w:u w:val="none"/>
        <w:effect w:val="none"/>
      </w:rPr>
    </w:lvl>
    <w:lvl w:ilvl="8">
      <w:start w:val="1"/>
      <w:numFmt w:val="decimal"/>
      <w:lvlText w:val="(%9)"/>
      <w:lvlJc w:val="left"/>
      <w:pPr>
        <w:tabs>
          <w:tab w:val="num" w:pos="6480"/>
        </w:tabs>
        <w:ind w:left="0" w:firstLine="5760"/>
      </w:pPr>
      <w:rPr>
        <w:b w:val="0"/>
        <w:i w:val="0"/>
        <w:caps w:val="0"/>
        <w:strike w:val="0"/>
        <w:dstrike w:val="0"/>
        <w:color w:val="auto"/>
        <w:u w:val="none"/>
        <w:effect w:val="none"/>
      </w:rPr>
    </w:lvl>
  </w:abstractNum>
  <w:abstractNum w:abstractNumId="25" w15:restartNumberingAfterBreak="0">
    <w:nsid w:val="58D6584A"/>
    <w:multiLevelType w:val="multilevel"/>
    <w:tmpl w:val="348427E4"/>
    <w:numStyleLink w:val="ImportedStyle3"/>
  </w:abstractNum>
  <w:abstractNum w:abstractNumId="26" w15:restartNumberingAfterBreak="0">
    <w:nsid w:val="59E315C3"/>
    <w:multiLevelType w:val="hybridMultilevel"/>
    <w:tmpl w:val="142A1684"/>
    <w:lvl w:ilvl="0" w:tplc="08090001">
      <w:start w:val="1"/>
      <w:numFmt w:val="bullet"/>
      <w:lvlText w:val=""/>
      <w:lvlJc w:val="left"/>
      <w:pPr>
        <w:ind w:left="720" w:hanging="360"/>
      </w:pPr>
      <w:rPr>
        <w:rFonts w:ascii="Symbol" w:hAnsi="Symbol" w:hint="default"/>
      </w:rPr>
    </w:lvl>
    <w:lvl w:ilvl="1" w:tplc="3AA423D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F1403"/>
    <w:multiLevelType w:val="hybridMultilevel"/>
    <w:tmpl w:val="DD6C08F0"/>
    <w:name w:val="List Bullet"/>
    <w:lvl w:ilvl="0" w:tplc="9DBA6E0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244298"/>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9" w15:restartNumberingAfterBreak="0">
    <w:nsid w:val="71800BE2"/>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30" w15:restartNumberingAfterBreak="0">
    <w:nsid w:val="724A4A7F"/>
    <w:multiLevelType w:val="multilevel"/>
    <w:tmpl w:val="FFFFFFFF"/>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31" w15:restartNumberingAfterBreak="0">
    <w:nsid w:val="72F563D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36B1AA3"/>
    <w:multiLevelType w:val="hybridMultilevel"/>
    <w:tmpl w:val="3838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69398">
    <w:abstractNumId w:val="9"/>
  </w:num>
  <w:num w:numId="2" w16cid:durableId="1752969289">
    <w:abstractNumId w:val="27"/>
  </w:num>
  <w:num w:numId="3" w16cid:durableId="1049913411">
    <w:abstractNumId w:val="31"/>
  </w:num>
  <w:num w:numId="4" w16cid:durableId="1414469959">
    <w:abstractNumId w:val="12"/>
  </w:num>
  <w:num w:numId="5" w16cid:durableId="1078553173">
    <w:abstractNumId w:val="11"/>
  </w:num>
  <w:num w:numId="6" w16cid:durableId="404651650">
    <w:abstractNumId w:val="7"/>
  </w:num>
  <w:num w:numId="7" w16cid:durableId="375932969">
    <w:abstractNumId w:val="6"/>
  </w:num>
  <w:num w:numId="8" w16cid:durableId="276302">
    <w:abstractNumId w:val="5"/>
  </w:num>
  <w:num w:numId="9" w16cid:durableId="1899973358">
    <w:abstractNumId w:val="4"/>
  </w:num>
  <w:num w:numId="10" w16cid:durableId="822240096">
    <w:abstractNumId w:val="8"/>
  </w:num>
  <w:num w:numId="11" w16cid:durableId="1219364417">
    <w:abstractNumId w:val="3"/>
  </w:num>
  <w:num w:numId="12" w16cid:durableId="671496512">
    <w:abstractNumId w:val="2"/>
  </w:num>
  <w:num w:numId="13" w16cid:durableId="564802409">
    <w:abstractNumId w:val="1"/>
  </w:num>
  <w:num w:numId="14" w16cid:durableId="707681335">
    <w:abstractNumId w:val="0"/>
  </w:num>
  <w:num w:numId="15" w16cid:durableId="942490811">
    <w:abstractNumId w:val="10"/>
  </w:num>
  <w:num w:numId="16" w16cid:durableId="103118529">
    <w:abstractNumId w:val="28"/>
  </w:num>
  <w:num w:numId="17" w16cid:durableId="1854756132">
    <w:abstractNumId w:val="22"/>
  </w:num>
  <w:num w:numId="18" w16cid:durableId="716665397">
    <w:abstractNumId w:val="30"/>
  </w:num>
  <w:num w:numId="19" w16cid:durableId="1093742061">
    <w:abstractNumId w:val="25"/>
  </w:num>
  <w:num w:numId="20" w16cid:durableId="1509367099">
    <w:abstractNumId w:val="9"/>
  </w:num>
  <w:num w:numId="21" w16cid:durableId="1771580880">
    <w:abstractNumId w:val="9"/>
  </w:num>
  <w:num w:numId="22" w16cid:durableId="677119426">
    <w:abstractNumId w:val="9"/>
  </w:num>
  <w:num w:numId="23" w16cid:durableId="1690177268">
    <w:abstractNumId w:val="9"/>
  </w:num>
  <w:num w:numId="24" w16cid:durableId="430901490">
    <w:abstractNumId w:val="9"/>
  </w:num>
  <w:num w:numId="25" w16cid:durableId="864442705">
    <w:abstractNumId w:val="19"/>
  </w:num>
  <w:num w:numId="26" w16cid:durableId="491871216">
    <w:abstractNumId w:val="9"/>
  </w:num>
  <w:num w:numId="27" w16cid:durableId="610359847">
    <w:abstractNumId w:val="9"/>
  </w:num>
  <w:num w:numId="28" w16cid:durableId="296378575">
    <w:abstractNumId w:val="9"/>
  </w:num>
  <w:num w:numId="29" w16cid:durableId="1207331248">
    <w:abstractNumId w:val="9"/>
  </w:num>
  <w:num w:numId="30" w16cid:durableId="4749246">
    <w:abstractNumId w:val="29"/>
  </w:num>
  <w:num w:numId="31" w16cid:durableId="1206795509">
    <w:abstractNumId w:val="20"/>
  </w:num>
  <w:num w:numId="32" w16cid:durableId="1093018089">
    <w:abstractNumId w:val="13"/>
  </w:num>
  <w:num w:numId="33" w16cid:durableId="599457825">
    <w:abstractNumId w:val="17"/>
  </w:num>
  <w:num w:numId="34" w16cid:durableId="1397893068">
    <w:abstractNumId w:val="21"/>
  </w:num>
  <w:num w:numId="35" w16cid:durableId="896016549">
    <w:abstractNumId w:val="9"/>
  </w:num>
  <w:num w:numId="36" w16cid:durableId="964039091">
    <w:abstractNumId w:val="23"/>
  </w:num>
  <w:num w:numId="37" w16cid:durableId="833881420">
    <w:abstractNumId w:val="26"/>
  </w:num>
  <w:num w:numId="38" w16cid:durableId="134026390">
    <w:abstractNumId w:val="9"/>
  </w:num>
  <w:num w:numId="39" w16cid:durableId="643853203">
    <w:abstractNumId w:val="9"/>
  </w:num>
  <w:num w:numId="40" w16cid:durableId="1358696489">
    <w:abstractNumId w:val="18"/>
  </w:num>
  <w:num w:numId="41" w16cid:durableId="1583487995">
    <w:abstractNumId w:val="14"/>
  </w:num>
  <w:num w:numId="42" w16cid:durableId="342973051">
    <w:abstractNumId w:val="16"/>
  </w:num>
  <w:num w:numId="43" w16cid:durableId="997677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7591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2737912">
    <w:abstractNumId w:val="32"/>
  </w:num>
  <w:num w:numId="46" w16cid:durableId="1219130129">
    <w:abstractNumId w:val="15"/>
  </w:num>
  <w:num w:numId="47" w16cid:durableId="1026637778">
    <w:abstractNumId w:val="9"/>
  </w:num>
  <w:num w:numId="48" w16cid:durableId="63317203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D4"/>
    <w:rsid w:val="00004409"/>
    <w:rsid w:val="0001232B"/>
    <w:rsid w:val="00020831"/>
    <w:rsid w:val="00022CC5"/>
    <w:rsid w:val="000323D2"/>
    <w:rsid w:val="00032703"/>
    <w:rsid w:val="00033D51"/>
    <w:rsid w:val="00033DAE"/>
    <w:rsid w:val="00040430"/>
    <w:rsid w:val="00052F37"/>
    <w:rsid w:val="000560E4"/>
    <w:rsid w:val="00056442"/>
    <w:rsid w:val="00056BDA"/>
    <w:rsid w:val="0006104C"/>
    <w:rsid w:val="00070D31"/>
    <w:rsid w:val="000861DE"/>
    <w:rsid w:val="0009010F"/>
    <w:rsid w:val="00091960"/>
    <w:rsid w:val="00092F65"/>
    <w:rsid w:val="00095E26"/>
    <w:rsid w:val="000967B6"/>
    <w:rsid w:val="000A197C"/>
    <w:rsid w:val="000A2207"/>
    <w:rsid w:val="000B32A7"/>
    <w:rsid w:val="000C2977"/>
    <w:rsid w:val="000D0142"/>
    <w:rsid w:val="000D7D56"/>
    <w:rsid w:val="000E097C"/>
    <w:rsid w:val="000E3291"/>
    <w:rsid w:val="000E4164"/>
    <w:rsid w:val="000E6920"/>
    <w:rsid w:val="000F1DDF"/>
    <w:rsid w:val="000F5E4F"/>
    <w:rsid w:val="000F605C"/>
    <w:rsid w:val="000F613F"/>
    <w:rsid w:val="000F6886"/>
    <w:rsid w:val="00102B55"/>
    <w:rsid w:val="0011594F"/>
    <w:rsid w:val="001223F1"/>
    <w:rsid w:val="00126F18"/>
    <w:rsid w:val="0012788F"/>
    <w:rsid w:val="00127924"/>
    <w:rsid w:val="00134F6A"/>
    <w:rsid w:val="00136477"/>
    <w:rsid w:val="00136792"/>
    <w:rsid w:val="00142517"/>
    <w:rsid w:val="0014285F"/>
    <w:rsid w:val="001435B4"/>
    <w:rsid w:val="001449B9"/>
    <w:rsid w:val="001471B8"/>
    <w:rsid w:val="00155B39"/>
    <w:rsid w:val="00156687"/>
    <w:rsid w:val="001608C6"/>
    <w:rsid w:val="00160A04"/>
    <w:rsid w:val="00165A4E"/>
    <w:rsid w:val="0017202F"/>
    <w:rsid w:val="00172C35"/>
    <w:rsid w:val="0017389F"/>
    <w:rsid w:val="001762B0"/>
    <w:rsid w:val="001826AD"/>
    <w:rsid w:val="001828C9"/>
    <w:rsid w:val="001833DF"/>
    <w:rsid w:val="00193603"/>
    <w:rsid w:val="001A0866"/>
    <w:rsid w:val="001A2528"/>
    <w:rsid w:val="001B0BAC"/>
    <w:rsid w:val="001B1329"/>
    <w:rsid w:val="001B2789"/>
    <w:rsid w:val="001B527A"/>
    <w:rsid w:val="001B7377"/>
    <w:rsid w:val="001C1F39"/>
    <w:rsid w:val="001C3BAA"/>
    <w:rsid w:val="001C52A1"/>
    <w:rsid w:val="001C77A1"/>
    <w:rsid w:val="001C7F8F"/>
    <w:rsid w:val="001E1AB3"/>
    <w:rsid w:val="001F02E1"/>
    <w:rsid w:val="001F3595"/>
    <w:rsid w:val="00212859"/>
    <w:rsid w:val="00212FE0"/>
    <w:rsid w:val="00214460"/>
    <w:rsid w:val="00215DB5"/>
    <w:rsid w:val="00217083"/>
    <w:rsid w:val="00225426"/>
    <w:rsid w:val="00231426"/>
    <w:rsid w:val="00231DAA"/>
    <w:rsid w:val="002327A5"/>
    <w:rsid w:val="002339BD"/>
    <w:rsid w:val="00237221"/>
    <w:rsid w:val="00240F60"/>
    <w:rsid w:val="002423FD"/>
    <w:rsid w:val="002433DC"/>
    <w:rsid w:val="002448B6"/>
    <w:rsid w:val="0024546C"/>
    <w:rsid w:val="00246A0C"/>
    <w:rsid w:val="0024723E"/>
    <w:rsid w:val="0025126B"/>
    <w:rsid w:val="002530C4"/>
    <w:rsid w:val="00262631"/>
    <w:rsid w:val="00263376"/>
    <w:rsid w:val="00266427"/>
    <w:rsid w:val="002704B8"/>
    <w:rsid w:val="00273E16"/>
    <w:rsid w:val="002750F4"/>
    <w:rsid w:val="002756DC"/>
    <w:rsid w:val="0028583E"/>
    <w:rsid w:val="00292659"/>
    <w:rsid w:val="00292BB3"/>
    <w:rsid w:val="00293557"/>
    <w:rsid w:val="00294608"/>
    <w:rsid w:val="00297A2F"/>
    <w:rsid w:val="002A1532"/>
    <w:rsid w:val="002A5508"/>
    <w:rsid w:val="002B04D6"/>
    <w:rsid w:val="002B3460"/>
    <w:rsid w:val="002B7051"/>
    <w:rsid w:val="002C267B"/>
    <w:rsid w:val="002C5C99"/>
    <w:rsid w:val="002D0E02"/>
    <w:rsid w:val="002D28DC"/>
    <w:rsid w:val="002E1F3C"/>
    <w:rsid w:val="002E21B4"/>
    <w:rsid w:val="002E7651"/>
    <w:rsid w:val="002F21AD"/>
    <w:rsid w:val="002F28E1"/>
    <w:rsid w:val="002F39DE"/>
    <w:rsid w:val="00300F63"/>
    <w:rsid w:val="00301839"/>
    <w:rsid w:val="003025ED"/>
    <w:rsid w:val="00302829"/>
    <w:rsid w:val="00306B63"/>
    <w:rsid w:val="003147C5"/>
    <w:rsid w:val="00320721"/>
    <w:rsid w:val="003317F4"/>
    <w:rsid w:val="00334142"/>
    <w:rsid w:val="00334BF8"/>
    <w:rsid w:val="003363E3"/>
    <w:rsid w:val="0034087A"/>
    <w:rsid w:val="00340B1D"/>
    <w:rsid w:val="00340EBD"/>
    <w:rsid w:val="00342572"/>
    <w:rsid w:val="00344A73"/>
    <w:rsid w:val="0034631F"/>
    <w:rsid w:val="00354AE4"/>
    <w:rsid w:val="003617A1"/>
    <w:rsid w:val="003729CE"/>
    <w:rsid w:val="00372CB1"/>
    <w:rsid w:val="00372EFA"/>
    <w:rsid w:val="0038446B"/>
    <w:rsid w:val="00386481"/>
    <w:rsid w:val="0038667D"/>
    <w:rsid w:val="00396932"/>
    <w:rsid w:val="003A35F2"/>
    <w:rsid w:val="003A4ACB"/>
    <w:rsid w:val="003A6A93"/>
    <w:rsid w:val="003C442F"/>
    <w:rsid w:val="003C4A76"/>
    <w:rsid w:val="003C4DC2"/>
    <w:rsid w:val="003E3B27"/>
    <w:rsid w:val="003E5C78"/>
    <w:rsid w:val="003E69AE"/>
    <w:rsid w:val="003F3CAC"/>
    <w:rsid w:val="004036CE"/>
    <w:rsid w:val="00416DF6"/>
    <w:rsid w:val="004202A5"/>
    <w:rsid w:val="00423AC3"/>
    <w:rsid w:val="00424CE9"/>
    <w:rsid w:val="00430DA9"/>
    <w:rsid w:val="00432035"/>
    <w:rsid w:val="0044105B"/>
    <w:rsid w:val="00443122"/>
    <w:rsid w:val="004451F8"/>
    <w:rsid w:val="00447956"/>
    <w:rsid w:val="00450C7C"/>
    <w:rsid w:val="00460E7F"/>
    <w:rsid w:val="00461F46"/>
    <w:rsid w:val="00464A2E"/>
    <w:rsid w:val="00464EAA"/>
    <w:rsid w:val="00475113"/>
    <w:rsid w:val="004816E9"/>
    <w:rsid w:val="00495B96"/>
    <w:rsid w:val="00496ACB"/>
    <w:rsid w:val="004A08BA"/>
    <w:rsid w:val="004B13AF"/>
    <w:rsid w:val="004B3A48"/>
    <w:rsid w:val="004B6071"/>
    <w:rsid w:val="004B7F82"/>
    <w:rsid w:val="004C01A6"/>
    <w:rsid w:val="004C37BB"/>
    <w:rsid w:val="004C4D79"/>
    <w:rsid w:val="004D230B"/>
    <w:rsid w:val="004D3B55"/>
    <w:rsid w:val="004D760A"/>
    <w:rsid w:val="004E2ADF"/>
    <w:rsid w:val="004E43C2"/>
    <w:rsid w:val="004E6792"/>
    <w:rsid w:val="004F0AE5"/>
    <w:rsid w:val="004F0DB9"/>
    <w:rsid w:val="004F24B7"/>
    <w:rsid w:val="004F5B9D"/>
    <w:rsid w:val="0050132E"/>
    <w:rsid w:val="00503D13"/>
    <w:rsid w:val="00507358"/>
    <w:rsid w:val="00510395"/>
    <w:rsid w:val="00512DE6"/>
    <w:rsid w:val="005223F4"/>
    <w:rsid w:val="00522EE9"/>
    <w:rsid w:val="00524B96"/>
    <w:rsid w:val="0052560E"/>
    <w:rsid w:val="005266FC"/>
    <w:rsid w:val="0053312F"/>
    <w:rsid w:val="00534424"/>
    <w:rsid w:val="00537405"/>
    <w:rsid w:val="00542239"/>
    <w:rsid w:val="00544A5D"/>
    <w:rsid w:val="0054596D"/>
    <w:rsid w:val="00546550"/>
    <w:rsid w:val="00555D4D"/>
    <w:rsid w:val="00555E01"/>
    <w:rsid w:val="0056799A"/>
    <w:rsid w:val="00575C97"/>
    <w:rsid w:val="00576586"/>
    <w:rsid w:val="00581017"/>
    <w:rsid w:val="005922CB"/>
    <w:rsid w:val="00595541"/>
    <w:rsid w:val="00595A2C"/>
    <w:rsid w:val="005A18C3"/>
    <w:rsid w:val="005A36CF"/>
    <w:rsid w:val="005B16A2"/>
    <w:rsid w:val="005B1C4F"/>
    <w:rsid w:val="005B39F0"/>
    <w:rsid w:val="005B4BDD"/>
    <w:rsid w:val="005B7167"/>
    <w:rsid w:val="005B7987"/>
    <w:rsid w:val="005C032A"/>
    <w:rsid w:val="005C0AF6"/>
    <w:rsid w:val="005C3726"/>
    <w:rsid w:val="005C40EB"/>
    <w:rsid w:val="005C7882"/>
    <w:rsid w:val="005D3E1C"/>
    <w:rsid w:val="005E29DC"/>
    <w:rsid w:val="005E33E3"/>
    <w:rsid w:val="005E62B6"/>
    <w:rsid w:val="005F485C"/>
    <w:rsid w:val="00600C0A"/>
    <w:rsid w:val="00612B3E"/>
    <w:rsid w:val="00612F64"/>
    <w:rsid w:val="00614D28"/>
    <w:rsid w:val="00624643"/>
    <w:rsid w:val="006246E6"/>
    <w:rsid w:val="0064173C"/>
    <w:rsid w:val="00643D96"/>
    <w:rsid w:val="00652136"/>
    <w:rsid w:val="00654875"/>
    <w:rsid w:val="00672051"/>
    <w:rsid w:val="00674CE9"/>
    <w:rsid w:val="006770D0"/>
    <w:rsid w:val="006776FD"/>
    <w:rsid w:val="00682133"/>
    <w:rsid w:val="00684BE9"/>
    <w:rsid w:val="00685102"/>
    <w:rsid w:val="00686F79"/>
    <w:rsid w:val="00691A92"/>
    <w:rsid w:val="00695FC1"/>
    <w:rsid w:val="006A54CD"/>
    <w:rsid w:val="006A7095"/>
    <w:rsid w:val="006A747F"/>
    <w:rsid w:val="006B24C4"/>
    <w:rsid w:val="006C310C"/>
    <w:rsid w:val="006D376A"/>
    <w:rsid w:val="006E30F5"/>
    <w:rsid w:val="006E71D2"/>
    <w:rsid w:val="006F0892"/>
    <w:rsid w:val="00700362"/>
    <w:rsid w:val="00705B26"/>
    <w:rsid w:val="00712C72"/>
    <w:rsid w:val="00713FDB"/>
    <w:rsid w:val="00717351"/>
    <w:rsid w:val="00721886"/>
    <w:rsid w:val="00721DA8"/>
    <w:rsid w:val="00730562"/>
    <w:rsid w:val="00735ED5"/>
    <w:rsid w:val="007360DD"/>
    <w:rsid w:val="007372AF"/>
    <w:rsid w:val="007437A8"/>
    <w:rsid w:val="00743AF8"/>
    <w:rsid w:val="00745EE4"/>
    <w:rsid w:val="0075025E"/>
    <w:rsid w:val="00751123"/>
    <w:rsid w:val="0075649A"/>
    <w:rsid w:val="00760D9B"/>
    <w:rsid w:val="00765F63"/>
    <w:rsid w:val="00770C2B"/>
    <w:rsid w:val="00776DF8"/>
    <w:rsid w:val="0077716A"/>
    <w:rsid w:val="00781BF9"/>
    <w:rsid w:val="007928ED"/>
    <w:rsid w:val="0079348F"/>
    <w:rsid w:val="00794570"/>
    <w:rsid w:val="00797DF6"/>
    <w:rsid w:val="007A000E"/>
    <w:rsid w:val="007A071B"/>
    <w:rsid w:val="007A417A"/>
    <w:rsid w:val="007A4A58"/>
    <w:rsid w:val="007A5488"/>
    <w:rsid w:val="007A5FDA"/>
    <w:rsid w:val="007A7A01"/>
    <w:rsid w:val="007B762E"/>
    <w:rsid w:val="007C1B5C"/>
    <w:rsid w:val="007C5640"/>
    <w:rsid w:val="007D33F7"/>
    <w:rsid w:val="007D6006"/>
    <w:rsid w:val="007D6868"/>
    <w:rsid w:val="007D69C3"/>
    <w:rsid w:val="007E5BD0"/>
    <w:rsid w:val="007E6626"/>
    <w:rsid w:val="007F26BA"/>
    <w:rsid w:val="007F5857"/>
    <w:rsid w:val="0080096E"/>
    <w:rsid w:val="008120DB"/>
    <w:rsid w:val="00814D6C"/>
    <w:rsid w:val="0081595F"/>
    <w:rsid w:val="00815B3A"/>
    <w:rsid w:val="00821113"/>
    <w:rsid w:val="0082498A"/>
    <w:rsid w:val="00841DF9"/>
    <w:rsid w:val="00842721"/>
    <w:rsid w:val="0084799F"/>
    <w:rsid w:val="00856A77"/>
    <w:rsid w:val="00861B42"/>
    <w:rsid w:val="008718BE"/>
    <w:rsid w:val="008759A8"/>
    <w:rsid w:val="00877E23"/>
    <w:rsid w:val="00881081"/>
    <w:rsid w:val="0088542A"/>
    <w:rsid w:val="00885D48"/>
    <w:rsid w:val="00886EFB"/>
    <w:rsid w:val="00890CC7"/>
    <w:rsid w:val="00896A28"/>
    <w:rsid w:val="0089704C"/>
    <w:rsid w:val="008A3E1B"/>
    <w:rsid w:val="008A46FC"/>
    <w:rsid w:val="008A5A8A"/>
    <w:rsid w:val="008C19EE"/>
    <w:rsid w:val="008E2009"/>
    <w:rsid w:val="008E382A"/>
    <w:rsid w:val="00903298"/>
    <w:rsid w:val="00903C8B"/>
    <w:rsid w:val="0090492F"/>
    <w:rsid w:val="00905307"/>
    <w:rsid w:val="009055D8"/>
    <w:rsid w:val="00905B85"/>
    <w:rsid w:val="009277A3"/>
    <w:rsid w:val="009308B5"/>
    <w:rsid w:val="0093115E"/>
    <w:rsid w:val="00936667"/>
    <w:rsid w:val="009402CC"/>
    <w:rsid w:val="00946964"/>
    <w:rsid w:val="00946ADD"/>
    <w:rsid w:val="009518C3"/>
    <w:rsid w:val="00954219"/>
    <w:rsid w:val="00956D02"/>
    <w:rsid w:val="009573DF"/>
    <w:rsid w:val="00964035"/>
    <w:rsid w:val="00967F48"/>
    <w:rsid w:val="009735EA"/>
    <w:rsid w:val="009749D0"/>
    <w:rsid w:val="00975503"/>
    <w:rsid w:val="00980655"/>
    <w:rsid w:val="00987454"/>
    <w:rsid w:val="00994E45"/>
    <w:rsid w:val="0099541E"/>
    <w:rsid w:val="009A4760"/>
    <w:rsid w:val="009A7C03"/>
    <w:rsid w:val="009B3646"/>
    <w:rsid w:val="009B5CC8"/>
    <w:rsid w:val="009C0570"/>
    <w:rsid w:val="009C6560"/>
    <w:rsid w:val="009D12D3"/>
    <w:rsid w:val="009D573C"/>
    <w:rsid w:val="009D5C8E"/>
    <w:rsid w:val="009D6025"/>
    <w:rsid w:val="009E30B5"/>
    <w:rsid w:val="009E78CB"/>
    <w:rsid w:val="009F01DC"/>
    <w:rsid w:val="009F0B9F"/>
    <w:rsid w:val="009F2B8D"/>
    <w:rsid w:val="009F6A6D"/>
    <w:rsid w:val="00A00657"/>
    <w:rsid w:val="00A027B5"/>
    <w:rsid w:val="00A0363E"/>
    <w:rsid w:val="00A03765"/>
    <w:rsid w:val="00A07D03"/>
    <w:rsid w:val="00A1195A"/>
    <w:rsid w:val="00A12A44"/>
    <w:rsid w:val="00A1403B"/>
    <w:rsid w:val="00A14635"/>
    <w:rsid w:val="00A150CF"/>
    <w:rsid w:val="00A167E8"/>
    <w:rsid w:val="00A17CF7"/>
    <w:rsid w:val="00A216E2"/>
    <w:rsid w:val="00A23EC6"/>
    <w:rsid w:val="00A25D65"/>
    <w:rsid w:val="00A302D3"/>
    <w:rsid w:val="00A30776"/>
    <w:rsid w:val="00A41804"/>
    <w:rsid w:val="00A424C8"/>
    <w:rsid w:val="00A43387"/>
    <w:rsid w:val="00A5183F"/>
    <w:rsid w:val="00A54378"/>
    <w:rsid w:val="00A57C9E"/>
    <w:rsid w:val="00A64364"/>
    <w:rsid w:val="00A67C80"/>
    <w:rsid w:val="00A70800"/>
    <w:rsid w:val="00A754CC"/>
    <w:rsid w:val="00A776B3"/>
    <w:rsid w:val="00A9065F"/>
    <w:rsid w:val="00A9170A"/>
    <w:rsid w:val="00AA1281"/>
    <w:rsid w:val="00AA7362"/>
    <w:rsid w:val="00AB16D4"/>
    <w:rsid w:val="00AB5DF3"/>
    <w:rsid w:val="00AC322C"/>
    <w:rsid w:val="00AC43B5"/>
    <w:rsid w:val="00AC59D4"/>
    <w:rsid w:val="00AD11AA"/>
    <w:rsid w:val="00AD57A1"/>
    <w:rsid w:val="00AE5457"/>
    <w:rsid w:val="00AE60EE"/>
    <w:rsid w:val="00AF13C8"/>
    <w:rsid w:val="00AF55E7"/>
    <w:rsid w:val="00B0544A"/>
    <w:rsid w:val="00B077F0"/>
    <w:rsid w:val="00B32672"/>
    <w:rsid w:val="00B345C0"/>
    <w:rsid w:val="00B359BA"/>
    <w:rsid w:val="00B3740D"/>
    <w:rsid w:val="00B37BEC"/>
    <w:rsid w:val="00B42E72"/>
    <w:rsid w:val="00B46587"/>
    <w:rsid w:val="00B551B3"/>
    <w:rsid w:val="00B55876"/>
    <w:rsid w:val="00B573E4"/>
    <w:rsid w:val="00B57700"/>
    <w:rsid w:val="00B636FE"/>
    <w:rsid w:val="00B66A52"/>
    <w:rsid w:val="00B9587C"/>
    <w:rsid w:val="00B966B2"/>
    <w:rsid w:val="00B971F4"/>
    <w:rsid w:val="00BA6031"/>
    <w:rsid w:val="00BB1D31"/>
    <w:rsid w:val="00BB3303"/>
    <w:rsid w:val="00BB6B0C"/>
    <w:rsid w:val="00BB7D7B"/>
    <w:rsid w:val="00BC1B7C"/>
    <w:rsid w:val="00BC61B6"/>
    <w:rsid w:val="00BC6816"/>
    <w:rsid w:val="00BC7F66"/>
    <w:rsid w:val="00BD4511"/>
    <w:rsid w:val="00BD4529"/>
    <w:rsid w:val="00BD47F3"/>
    <w:rsid w:val="00BD7661"/>
    <w:rsid w:val="00BE0007"/>
    <w:rsid w:val="00BE2958"/>
    <w:rsid w:val="00BE7276"/>
    <w:rsid w:val="00BE7870"/>
    <w:rsid w:val="00BF095C"/>
    <w:rsid w:val="00BF15D5"/>
    <w:rsid w:val="00BF2F14"/>
    <w:rsid w:val="00BF43C8"/>
    <w:rsid w:val="00C169CA"/>
    <w:rsid w:val="00C24339"/>
    <w:rsid w:val="00C24431"/>
    <w:rsid w:val="00C3060F"/>
    <w:rsid w:val="00C33CC8"/>
    <w:rsid w:val="00C415BB"/>
    <w:rsid w:val="00C45109"/>
    <w:rsid w:val="00C46298"/>
    <w:rsid w:val="00C52F81"/>
    <w:rsid w:val="00C55BE6"/>
    <w:rsid w:val="00C57777"/>
    <w:rsid w:val="00C77792"/>
    <w:rsid w:val="00C80EAC"/>
    <w:rsid w:val="00C969EA"/>
    <w:rsid w:val="00C97493"/>
    <w:rsid w:val="00CA1DC7"/>
    <w:rsid w:val="00CA2C59"/>
    <w:rsid w:val="00CB2AC0"/>
    <w:rsid w:val="00CB2F8D"/>
    <w:rsid w:val="00CB43B1"/>
    <w:rsid w:val="00CB7421"/>
    <w:rsid w:val="00CC0652"/>
    <w:rsid w:val="00CC2295"/>
    <w:rsid w:val="00CE4C56"/>
    <w:rsid w:val="00CF056F"/>
    <w:rsid w:val="00CF51DF"/>
    <w:rsid w:val="00CF5853"/>
    <w:rsid w:val="00D165E0"/>
    <w:rsid w:val="00D1687C"/>
    <w:rsid w:val="00D16A1E"/>
    <w:rsid w:val="00D17208"/>
    <w:rsid w:val="00D17B00"/>
    <w:rsid w:val="00D218E7"/>
    <w:rsid w:val="00D30847"/>
    <w:rsid w:val="00D43666"/>
    <w:rsid w:val="00D449D5"/>
    <w:rsid w:val="00D45CAF"/>
    <w:rsid w:val="00D56165"/>
    <w:rsid w:val="00D613CE"/>
    <w:rsid w:val="00D615AD"/>
    <w:rsid w:val="00D72F2A"/>
    <w:rsid w:val="00D73596"/>
    <w:rsid w:val="00D9316B"/>
    <w:rsid w:val="00DA0D2A"/>
    <w:rsid w:val="00DA3CF0"/>
    <w:rsid w:val="00DB022F"/>
    <w:rsid w:val="00DB4445"/>
    <w:rsid w:val="00DC0803"/>
    <w:rsid w:val="00DC1E59"/>
    <w:rsid w:val="00DC4A59"/>
    <w:rsid w:val="00DC6D5D"/>
    <w:rsid w:val="00DD19F0"/>
    <w:rsid w:val="00DE2D0F"/>
    <w:rsid w:val="00DE56B0"/>
    <w:rsid w:val="00DE719C"/>
    <w:rsid w:val="00DF5CC5"/>
    <w:rsid w:val="00DF771E"/>
    <w:rsid w:val="00E012E2"/>
    <w:rsid w:val="00E0515B"/>
    <w:rsid w:val="00E05AEF"/>
    <w:rsid w:val="00E06FD8"/>
    <w:rsid w:val="00E12A43"/>
    <w:rsid w:val="00E1557B"/>
    <w:rsid w:val="00E158D9"/>
    <w:rsid w:val="00E16679"/>
    <w:rsid w:val="00E1667A"/>
    <w:rsid w:val="00E24F80"/>
    <w:rsid w:val="00E2645E"/>
    <w:rsid w:val="00E27DC0"/>
    <w:rsid w:val="00E30495"/>
    <w:rsid w:val="00E33AEF"/>
    <w:rsid w:val="00E41E21"/>
    <w:rsid w:val="00E427AF"/>
    <w:rsid w:val="00E42B74"/>
    <w:rsid w:val="00E444EC"/>
    <w:rsid w:val="00E476BB"/>
    <w:rsid w:val="00E47E91"/>
    <w:rsid w:val="00E52F6D"/>
    <w:rsid w:val="00E54C26"/>
    <w:rsid w:val="00E56337"/>
    <w:rsid w:val="00E74A74"/>
    <w:rsid w:val="00E74F27"/>
    <w:rsid w:val="00E803FD"/>
    <w:rsid w:val="00E83750"/>
    <w:rsid w:val="00E844DA"/>
    <w:rsid w:val="00E96B9A"/>
    <w:rsid w:val="00EA000D"/>
    <w:rsid w:val="00EA7700"/>
    <w:rsid w:val="00EB0985"/>
    <w:rsid w:val="00EB34A9"/>
    <w:rsid w:val="00EC0C23"/>
    <w:rsid w:val="00EC1304"/>
    <w:rsid w:val="00EC535E"/>
    <w:rsid w:val="00EC7376"/>
    <w:rsid w:val="00EC74BA"/>
    <w:rsid w:val="00ED32CF"/>
    <w:rsid w:val="00EE6085"/>
    <w:rsid w:val="00EE7831"/>
    <w:rsid w:val="00EE78DE"/>
    <w:rsid w:val="00EF07CD"/>
    <w:rsid w:val="00EF6681"/>
    <w:rsid w:val="00F0144E"/>
    <w:rsid w:val="00F05797"/>
    <w:rsid w:val="00F07C96"/>
    <w:rsid w:val="00F1301A"/>
    <w:rsid w:val="00F14BFB"/>
    <w:rsid w:val="00F15905"/>
    <w:rsid w:val="00F15E83"/>
    <w:rsid w:val="00F202D2"/>
    <w:rsid w:val="00F26FDE"/>
    <w:rsid w:val="00F459EB"/>
    <w:rsid w:val="00F53310"/>
    <w:rsid w:val="00F56BB5"/>
    <w:rsid w:val="00F57639"/>
    <w:rsid w:val="00F612F2"/>
    <w:rsid w:val="00F77EB5"/>
    <w:rsid w:val="00F81CE9"/>
    <w:rsid w:val="00F83128"/>
    <w:rsid w:val="00F916C9"/>
    <w:rsid w:val="00F95196"/>
    <w:rsid w:val="00FA44E5"/>
    <w:rsid w:val="00FA5C6A"/>
    <w:rsid w:val="00FA5E2E"/>
    <w:rsid w:val="00FB77A2"/>
    <w:rsid w:val="00FC2704"/>
    <w:rsid w:val="00FC49B9"/>
    <w:rsid w:val="00FC4E54"/>
    <w:rsid w:val="00FD0723"/>
    <w:rsid w:val="00FD672C"/>
    <w:rsid w:val="00FE0BCB"/>
    <w:rsid w:val="00FE1E7D"/>
    <w:rsid w:val="00FF118B"/>
    <w:rsid w:val="00FF1568"/>
    <w:rsid w:val="00FF5499"/>
    <w:rsid w:val="00FF7F5A"/>
    <w:rsid w:val="0DB57298"/>
    <w:rsid w:val="0DE04BFC"/>
    <w:rsid w:val="0E52E939"/>
    <w:rsid w:val="1A8FBBCA"/>
    <w:rsid w:val="201B6C43"/>
    <w:rsid w:val="2234D514"/>
    <w:rsid w:val="24A83BDC"/>
    <w:rsid w:val="298A0559"/>
    <w:rsid w:val="33A59D1E"/>
    <w:rsid w:val="3D6FBC38"/>
    <w:rsid w:val="42679C63"/>
    <w:rsid w:val="445DBC77"/>
    <w:rsid w:val="4B8425FD"/>
    <w:rsid w:val="52D64E41"/>
    <w:rsid w:val="558CB88A"/>
    <w:rsid w:val="57A860E5"/>
    <w:rsid w:val="5AFCD6EE"/>
    <w:rsid w:val="5F5A117E"/>
    <w:rsid w:val="63F39F5E"/>
    <w:rsid w:val="65000010"/>
    <w:rsid w:val="674094C8"/>
    <w:rsid w:val="6E9DB76F"/>
    <w:rsid w:val="7765F3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A32C3"/>
  <w15:docId w15:val="{32DA48A5-6D97-4F30-9566-B0365948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40" w:after="140" w:line="280" w:lineRule="exact"/>
      <w:jc w:val="both"/>
      <w:textAlignment w:val="baseline"/>
    </w:pPr>
    <w:rPr>
      <w:rFonts w:ascii="Arial" w:hAnsi="Arial" w:cs="Arial"/>
      <w:lang w:eastAsia="en-US"/>
    </w:rPr>
  </w:style>
  <w:style w:type="paragraph" w:styleId="Heading1">
    <w:name w:val="heading 1"/>
    <w:basedOn w:val="Normal"/>
    <w:next w:val="BodyText1"/>
    <w:qFormat/>
    <w:pPr>
      <w:keepNext/>
      <w:numPr>
        <w:numId w:val="1"/>
      </w:numPr>
      <w:jc w:val="center"/>
      <w:outlineLvl w:val="0"/>
    </w:pPr>
    <w:rPr>
      <w:b/>
      <w:kern w:val="28"/>
    </w:rPr>
  </w:style>
  <w:style w:type="paragraph" w:styleId="Heading2">
    <w:name w:val="heading 2"/>
    <w:basedOn w:val="Normal"/>
    <w:next w:val="BodyText2"/>
    <w:qFormat/>
    <w:pPr>
      <w:keepNext/>
      <w:numPr>
        <w:ilvl w:val="1"/>
        <w:numId w:val="1"/>
      </w:numPr>
      <w:outlineLvl w:val="1"/>
    </w:pPr>
  </w:style>
  <w:style w:type="paragraph" w:styleId="Heading3">
    <w:name w:val="heading 3"/>
    <w:basedOn w:val="Normal"/>
    <w:next w:val="BodyText3"/>
    <w:qFormat/>
    <w:pPr>
      <w:numPr>
        <w:ilvl w:val="2"/>
        <w:numId w:val="1"/>
      </w:numPr>
      <w:outlineLvl w:val="2"/>
    </w:pPr>
  </w:style>
  <w:style w:type="paragraph" w:styleId="Heading4">
    <w:name w:val="heading 4"/>
    <w:basedOn w:val="Normal"/>
    <w:next w:val="BodyText4"/>
    <w:qFormat/>
    <w:pPr>
      <w:numPr>
        <w:ilvl w:val="3"/>
        <w:numId w:val="1"/>
      </w:numPr>
      <w:outlineLvl w:val="3"/>
    </w:pPr>
  </w:style>
  <w:style w:type="paragraph" w:styleId="Heading5">
    <w:name w:val="heading 5"/>
    <w:basedOn w:val="Normal"/>
    <w:next w:val="BodyText5"/>
    <w:qFormat/>
    <w:pPr>
      <w:numPr>
        <w:ilvl w:val="4"/>
        <w:numId w:val="1"/>
      </w:numPr>
      <w:outlineLvl w:val="4"/>
    </w:pPr>
  </w:style>
  <w:style w:type="paragraph" w:styleId="Heading6">
    <w:name w:val="heading 6"/>
    <w:basedOn w:val="Normal"/>
    <w:next w:val="BodyText6"/>
    <w:qFormat/>
    <w:pPr>
      <w:numPr>
        <w:ilvl w:val="5"/>
        <w:numId w:val="1"/>
      </w:numPr>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Name">
    <w:name w:val="Agreement Name"/>
    <w:basedOn w:val="Normal"/>
    <w:pPr>
      <w:spacing w:after="240"/>
      <w:jc w:val="center"/>
    </w:pPr>
    <w:rPr>
      <w:b/>
      <w:sz w:val="28"/>
    </w:rPr>
  </w:style>
  <w:style w:type="paragraph" w:styleId="BodyText">
    <w:name w:val="Body Text"/>
    <w:basedOn w:val="Normal"/>
    <w:link w:val="BodyTextChar"/>
  </w:style>
  <w:style w:type="paragraph" w:customStyle="1" w:styleId="BodyText1">
    <w:name w:val="Body Text 1"/>
    <w:basedOn w:val="BodyText"/>
    <w:link w:val="BodyText1Char"/>
  </w:style>
  <w:style w:type="paragraph" w:styleId="BodyText2">
    <w:name w:val="Body Text 2"/>
    <w:basedOn w:val="BodyText"/>
    <w:pPr>
      <w:ind w:left="720"/>
    </w:pPr>
  </w:style>
  <w:style w:type="paragraph" w:styleId="BodyText3">
    <w:name w:val="Body Text 3"/>
    <w:basedOn w:val="BodyText"/>
    <w:pPr>
      <w:ind w:left="720"/>
    </w:pPr>
  </w:style>
  <w:style w:type="paragraph" w:customStyle="1" w:styleId="BodyText4">
    <w:name w:val="Body Text 4"/>
    <w:basedOn w:val="BodyText3"/>
    <w:pPr>
      <w:ind w:left="1440"/>
    </w:pPr>
  </w:style>
  <w:style w:type="paragraph" w:customStyle="1" w:styleId="BodyText5">
    <w:name w:val="Body Text 5"/>
    <w:basedOn w:val="BodyText3"/>
    <w:pPr>
      <w:ind w:left="2160"/>
    </w:pPr>
  </w:style>
  <w:style w:type="paragraph" w:customStyle="1" w:styleId="DocumentDated">
    <w:name w:val="Document Dated"/>
    <w:basedOn w:val="Normal"/>
    <w:pPr>
      <w:tabs>
        <w:tab w:val="right" w:pos="4320"/>
      </w:tabs>
      <w:spacing w:after="240"/>
      <w:ind w:left="1980"/>
    </w:pPr>
    <w:rPr>
      <w:b/>
      <w:sz w:val="30"/>
    </w:rPr>
  </w:style>
  <w:style w:type="paragraph" w:customStyle="1" w:styleId="DocumentHeader">
    <w:name w:val="Document Header"/>
    <w:basedOn w:val="Normal"/>
    <w:next w:val="Heading1"/>
    <w:pPr>
      <w:spacing w:after="240"/>
      <w:jc w:val="center"/>
    </w:pPr>
    <w:rPr>
      <w:b/>
      <w:sz w:val="30"/>
    </w:rPr>
  </w:style>
  <w:style w:type="character" w:styleId="EndnoteReference">
    <w:name w:val="endnote reference"/>
    <w:semiHidden/>
    <w:rPr>
      <w:vertAlign w:val="superscript"/>
    </w:rPr>
  </w:style>
  <w:style w:type="paragraph" w:styleId="Footer">
    <w:name w:val="footer"/>
    <w:basedOn w:val="Normal"/>
    <w:pPr>
      <w:tabs>
        <w:tab w:val="center" w:pos="4153"/>
        <w:tab w:val="right" w:pos="8306"/>
      </w:tabs>
      <w:ind w:left="720"/>
      <w:jc w:val="right"/>
    </w:pPr>
    <w:rPr>
      <w:sz w:val="12"/>
    </w:rPr>
  </w:style>
  <w:style w:type="paragraph" w:styleId="Header">
    <w:name w:val="header"/>
    <w:basedOn w:val="Normal"/>
    <w:pPr>
      <w:tabs>
        <w:tab w:val="center" w:pos="4153"/>
        <w:tab w:val="right" w:pos="8306"/>
      </w:tabs>
    </w:pPr>
  </w:style>
  <w:style w:type="paragraph" w:styleId="List5">
    <w:name w:val="List 5"/>
    <w:basedOn w:val="Normal"/>
    <w:pPr>
      <w:ind w:left="1415" w:hanging="283"/>
    </w:pPr>
  </w:style>
  <w:style w:type="paragraph" w:styleId="ListBullet">
    <w:name w:val="List Bullet"/>
    <w:basedOn w:val="Normal"/>
    <w:pPr>
      <w:numPr>
        <w:numId w:val="2"/>
      </w:numPr>
      <w:ind w:hanging="720"/>
    </w:pPr>
  </w:style>
  <w:style w:type="character" w:styleId="PageNumber">
    <w:name w:val="page number"/>
    <w:rPr>
      <w:rFonts w:ascii="Arial" w:hAnsi="Arial" w:cs="Arial"/>
      <w:sz w:val="16"/>
    </w:rPr>
  </w:style>
  <w:style w:type="paragraph" w:customStyle="1" w:styleId="Parties">
    <w:name w:val="Parties"/>
    <w:basedOn w:val="DocumentHeader"/>
    <w:pPr>
      <w:spacing w:after="120"/>
      <w:jc w:val="left"/>
    </w:pPr>
    <w:rPr>
      <w:sz w:val="28"/>
    </w:rPr>
  </w:style>
  <w:style w:type="paragraph" w:styleId="TOC1">
    <w:name w:val="toc 1"/>
    <w:basedOn w:val="Normal"/>
    <w:semiHidden/>
    <w:pPr>
      <w:tabs>
        <w:tab w:val="right" w:leader="dot" w:pos="8309"/>
      </w:tabs>
      <w:spacing w:before="0" w:after="0"/>
      <w:jc w:val="left"/>
    </w:pPr>
  </w:style>
  <w:style w:type="paragraph" w:styleId="TOC2">
    <w:name w:val="toc 2"/>
    <w:basedOn w:val="Normal"/>
    <w:next w:val="Normal"/>
    <w:semiHidden/>
    <w:pPr>
      <w:tabs>
        <w:tab w:val="right" w:leader="dot" w:pos="8309"/>
      </w:tabs>
      <w:spacing w:before="0" w:after="0"/>
      <w:ind w:left="720"/>
      <w:jc w:val="left"/>
    </w:pPr>
  </w:style>
  <w:style w:type="paragraph" w:styleId="TOC3">
    <w:name w:val="toc 3"/>
    <w:basedOn w:val="Normal"/>
    <w:next w:val="Normal"/>
    <w:semiHidden/>
    <w:pPr>
      <w:tabs>
        <w:tab w:val="right" w:leader="dot" w:pos="8309"/>
      </w:tabs>
      <w:ind w:left="480"/>
    </w:pPr>
  </w:style>
  <w:style w:type="paragraph" w:styleId="TOC4">
    <w:name w:val="toc 4"/>
    <w:basedOn w:val="Normal"/>
    <w:next w:val="Normal"/>
    <w:semiHidden/>
    <w:pPr>
      <w:tabs>
        <w:tab w:val="right" w:leader="dot" w:pos="8309"/>
      </w:tabs>
      <w:ind w:left="720"/>
    </w:pPr>
  </w:style>
  <w:style w:type="paragraph" w:styleId="TOC5">
    <w:name w:val="toc 5"/>
    <w:basedOn w:val="Normal"/>
    <w:next w:val="Normal"/>
    <w:semiHidden/>
    <w:pPr>
      <w:tabs>
        <w:tab w:val="right" w:leader="dot" w:pos="8309"/>
      </w:tabs>
      <w:ind w:left="960"/>
    </w:pPr>
  </w:style>
  <w:style w:type="paragraph" w:styleId="TOC6">
    <w:name w:val="toc 6"/>
    <w:basedOn w:val="Normal"/>
    <w:next w:val="Normal"/>
    <w:semiHidden/>
    <w:pPr>
      <w:tabs>
        <w:tab w:val="right" w:leader="dot" w:pos="8309"/>
      </w:tabs>
      <w:ind w:left="1200"/>
    </w:pPr>
  </w:style>
  <w:style w:type="paragraph" w:styleId="TOC7">
    <w:name w:val="toc 7"/>
    <w:basedOn w:val="Normal"/>
    <w:next w:val="Normal"/>
    <w:semiHidden/>
    <w:pPr>
      <w:tabs>
        <w:tab w:val="right" w:leader="dot" w:pos="8309"/>
      </w:tabs>
    </w:pPr>
  </w:style>
  <w:style w:type="paragraph" w:styleId="TOC8">
    <w:name w:val="toc 8"/>
    <w:basedOn w:val="Normal"/>
    <w:next w:val="Normal"/>
    <w:semiHidden/>
    <w:pPr>
      <w:tabs>
        <w:tab w:val="right" w:leader="dot" w:pos="8309"/>
      </w:tabs>
      <w:ind w:left="1680"/>
    </w:pPr>
  </w:style>
  <w:style w:type="paragraph" w:styleId="TOC9">
    <w:name w:val="toc 9"/>
    <w:basedOn w:val="Normal"/>
    <w:next w:val="Normal"/>
    <w:semiHidden/>
    <w:pPr>
      <w:tabs>
        <w:tab w:val="right" w:leader="dot" w:pos="8309"/>
      </w:tabs>
      <w:ind w:left="1920"/>
    </w:pPr>
  </w:style>
  <w:style w:type="character" w:styleId="CommentReference">
    <w:name w:val="annotation reference"/>
    <w:semiHidden/>
    <w:rPr>
      <w:rFonts w:ascii="Arial Black" w:hAnsi="Arial Black"/>
      <w:color w:val="FF0000"/>
      <w:sz w:val="20"/>
    </w:rPr>
  </w:style>
  <w:style w:type="paragraph" w:customStyle="1" w:styleId="BodyText6">
    <w:name w:val="Body Text 6"/>
    <w:basedOn w:val="Normal"/>
    <w:pPr>
      <w:ind w:left="2880"/>
    </w:pPr>
  </w:style>
  <w:style w:type="paragraph" w:styleId="CommentText">
    <w:name w:val="annotation text"/>
    <w:basedOn w:val="Normal"/>
    <w:next w:val="BodyText"/>
    <w:semiHidden/>
    <w:pPr>
      <w:jc w:val="left"/>
    </w:pPr>
    <w:rPr>
      <w:rFonts w:ascii="Arial Black" w:hAnsi="Arial Black"/>
      <w:color w:val="FF0000"/>
    </w:rPr>
  </w:style>
  <w:style w:type="paragraph" w:customStyle="1" w:styleId="PartiesFrontSheet">
    <w:name w:val="Parties Front Sheet"/>
    <w:basedOn w:val="Parties"/>
    <w:pPr>
      <w:ind w:left="2160"/>
    </w:pPr>
  </w:style>
  <w:style w:type="paragraph" w:customStyle="1" w:styleId="Recital">
    <w:name w:val="Recital"/>
    <w:basedOn w:val="BodyText"/>
    <w:pPr>
      <w:ind w:left="720" w:hanging="720"/>
    </w:pPr>
  </w:style>
  <w:style w:type="paragraph" w:customStyle="1" w:styleId="Schedule">
    <w:name w:val="Schedule"/>
    <w:basedOn w:val="Heading1"/>
    <w:next w:val="BodyText1"/>
    <w:pPr>
      <w:tabs>
        <w:tab w:val="left" w:pos="360"/>
      </w:tabs>
      <w:outlineLvl w:val="9"/>
    </w:pPr>
  </w:style>
  <w:style w:type="paragraph" w:customStyle="1" w:styleId="ScheduleText">
    <w:name w:val="Schedule Text"/>
    <w:basedOn w:val="BodyText1"/>
    <w:pPr>
      <w:tabs>
        <w:tab w:val="right" w:pos="6300"/>
      </w:tabs>
      <w:ind w:left="706" w:hanging="706"/>
    </w:pPr>
  </w:style>
  <w:style w:type="paragraph" w:styleId="BalloonText">
    <w:name w:val="Balloon Text"/>
    <w:basedOn w:val="Normal"/>
    <w:semiHidden/>
    <w:rsid w:val="00AC59D4"/>
    <w:rPr>
      <w:rFonts w:ascii="Tahoma" w:hAnsi="Tahoma" w:cs="Tahoma"/>
      <w:sz w:val="16"/>
      <w:szCs w:val="16"/>
    </w:rPr>
  </w:style>
  <w:style w:type="paragraph" w:styleId="CommentSubject">
    <w:name w:val="annotation subject"/>
    <w:basedOn w:val="CommentText"/>
    <w:next w:val="CommentText"/>
    <w:semiHidden/>
    <w:rsid w:val="00AC59D4"/>
    <w:pPr>
      <w:jc w:val="both"/>
    </w:pPr>
    <w:rPr>
      <w:rFonts w:ascii="Arial" w:hAnsi="Arial"/>
      <w:b/>
      <w:bCs/>
      <w:color w:val="auto"/>
    </w:rPr>
  </w:style>
  <w:style w:type="character" w:styleId="Hyperlink">
    <w:name w:val="Hyperlink"/>
    <w:rsid w:val="0025126B"/>
    <w:rPr>
      <w:color w:val="0000FF"/>
      <w:u w:val="single"/>
    </w:rPr>
  </w:style>
  <w:style w:type="character" w:styleId="FollowedHyperlink">
    <w:name w:val="FollowedHyperlink"/>
    <w:rsid w:val="0025126B"/>
    <w:rPr>
      <w:color w:val="800080"/>
      <w:u w:val="single"/>
    </w:rPr>
  </w:style>
  <w:style w:type="character" w:customStyle="1" w:styleId="BodyText1Char">
    <w:name w:val="Body Text 1 Char"/>
    <w:link w:val="BodyText1"/>
    <w:rsid w:val="00BB3303"/>
    <w:rPr>
      <w:sz w:val="20"/>
      <w:lang w:val="en-GB" w:eastAsia="en-US" w:bidi="ar-SA"/>
    </w:rPr>
  </w:style>
  <w:style w:type="numbering" w:styleId="111111">
    <w:name w:val="Outline List 2"/>
    <w:basedOn w:val="NoList"/>
    <w:rsid w:val="00160A04"/>
    <w:pPr>
      <w:numPr>
        <w:numId w:val="3"/>
      </w:numPr>
    </w:pPr>
  </w:style>
  <w:style w:type="numbering" w:styleId="1ai">
    <w:name w:val="Outline List 1"/>
    <w:basedOn w:val="NoList"/>
    <w:rsid w:val="00160A04"/>
    <w:pPr>
      <w:numPr>
        <w:numId w:val="4"/>
      </w:numPr>
    </w:pPr>
  </w:style>
  <w:style w:type="numbering" w:styleId="ArticleSection">
    <w:name w:val="Outline List 3"/>
    <w:basedOn w:val="NoList"/>
    <w:rsid w:val="00160A04"/>
    <w:pPr>
      <w:numPr>
        <w:numId w:val="5"/>
      </w:numPr>
    </w:pPr>
  </w:style>
  <w:style w:type="paragraph" w:styleId="BlockText">
    <w:name w:val="Block Text"/>
    <w:basedOn w:val="Normal"/>
    <w:rsid w:val="00160A04"/>
    <w:pPr>
      <w:spacing w:after="120"/>
      <w:ind w:left="1440" w:right="1440"/>
    </w:pPr>
  </w:style>
  <w:style w:type="paragraph" w:styleId="BodyTextFirstIndent">
    <w:name w:val="Body Text First Indent"/>
    <w:basedOn w:val="BodyText"/>
    <w:rsid w:val="00160A04"/>
    <w:pPr>
      <w:spacing w:after="120"/>
      <w:ind w:firstLine="210"/>
    </w:pPr>
  </w:style>
  <w:style w:type="paragraph" w:styleId="BodyTextIndent">
    <w:name w:val="Body Text Indent"/>
    <w:basedOn w:val="Normal"/>
    <w:rsid w:val="00160A04"/>
    <w:pPr>
      <w:spacing w:after="120"/>
      <w:ind w:left="283"/>
    </w:pPr>
  </w:style>
  <w:style w:type="paragraph" w:styleId="BodyTextFirstIndent2">
    <w:name w:val="Body Text First Indent 2"/>
    <w:basedOn w:val="BodyTextIndent"/>
    <w:rsid w:val="00160A04"/>
    <w:pPr>
      <w:ind w:firstLine="210"/>
    </w:pPr>
  </w:style>
  <w:style w:type="paragraph" w:styleId="BodyTextIndent2">
    <w:name w:val="Body Text Indent 2"/>
    <w:basedOn w:val="Normal"/>
    <w:rsid w:val="00160A04"/>
    <w:pPr>
      <w:spacing w:after="120" w:line="480" w:lineRule="auto"/>
      <w:ind w:left="283"/>
    </w:pPr>
  </w:style>
  <w:style w:type="paragraph" w:styleId="BodyTextIndent3">
    <w:name w:val="Body Text Indent 3"/>
    <w:basedOn w:val="Normal"/>
    <w:rsid w:val="00160A04"/>
    <w:pPr>
      <w:spacing w:after="120"/>
      <w:ind w:left="283"/>
    </w:pPr>
    <w:rPr>
      <w:sz w:val="16"/>
      <w:szCs w:val="16"/>
    </w:rPr>
  </w:style>
  <w:style w:type="paragraph" w:styleId="Caption">
    <w:name w:val="caption"/>
    <w:basedOn w:val="Normal"/>
    <w:next w:val="Normal"/>
    <w:qFormat/>
    <w:rsid w:val="00160A04"/>
    <w:pPr>
      <w:spacing w:before="120" w:after="120"/>
    </w:pPr>
    <w:rPr>
      <w:b/>
      <w:bCs/>
    </w:rPr>
  </w:style>
  <w:style w:type="paragraph" w:styleId="Closing">
    <w:name w:val="Closing"/>
    <w:basedOn w:val="Normal"/>
    <w:rsid w:val="00160A04"/>
    <w:pPr>
      <w:ind w:left="4252"/>
    </w:pPr>
  </w:style>
  <w:style w:type="paragraph" w:styleId="Date">
    <w:name w:val="Date"/>
    <w:basedOn w:val="Normal"/>
    <w:next w:val="Normal"/>
    <w:rsid w:val="00160A04"/>
  </w:style>
  <w:style w:type="paragraph" w:styleId="DocumentMap">
    <w:name w:val="Document Map"/>
    <w:basedOn w:val="Normal"/>
    <w:semiHidden/>
    <w:rsid w:val="00160A04"/>
    <w:pPr>
      <w:shd w:val="clear" w:color="auto" w:fill="000080"/>
    </w:pPr>
    <w:rPr>
      <w:rFonts w:ascii="Tahoma" w:hAnsi="Tahoma" w:cs="Tahoma"/>
    </w:rPr>
  </w:style>
  <w:style w:type="paragraph" w:styleId="E-mailSignature">
    <w:name w:val="E-mail Signature"/>
    <w:basedOn w:val="Normal"/>
    <w:rsid w:val="00160A04"/>
  </w:style>
  <w:style w:type="character" w:styleId="Emphasis">
    <w:name w:val="Emphasis"/>
    <w:qFormat/>
    <w:rsid w:val="00160A04"/>
    <w:rPr>
      <w:i/>
      <w:iCs/>
    </w:rPr>
  </w:style>
  <w:style w:type="paragraph" w:styleId="EndnoteText">
    <w:name w:val="endnote text"/>
    <w:basedOn w:val="Normal"/>
    <w:semiHidden/>
    <w:rsid w:val="00160A04"/>
  </w:style>
  <w:style w:type="paragraph" w:styleId="EnvelopeAddress">
    <w:name w:val="envelope address"/>
    <w:basedOn w:val="Normal"/>
    <w:rsid w:val="00160A04"/>
    <w:pPr>
      <w:framePr w:w="7920" w:h="1980" w:hRule="exact" w:hSpace="180" w:wrap="auto" w:hAnchor="page" w:xAlign="center" w:yAlign="bottom"/>
      <w:ind w:left="2880"/>
    </w:pPr>
    <w:rPr>
      <w:szCs w:val="24"/>
    </w:rPr>
  </w:style>
  <w:style w:type="paragraph" w:styleId="EnvelopeReturn">
    <w:name w:val="envelope return"/>
    <w:basedOn w:val="Normal"/>
    <w:rsid w:val="00160A04"/>
  </w:style>
  <w:style w:type="character" w:styleId="FootnoteReference">
    <w:name w:val="footnote reference"/>
    <w:semiHidden/>
    <w:rsid w:val="00160A04"/>
    <w:rPr>
      <w:vertAlign w:val="superscript"/>
    </w:rPr>
  </w:style>
  <w:style w:type="paragraph" w:styleId="FootnoteText">
    <w:name w:val="footnote text"/>
    <w:basedOn w:val="Normal"/>
    <w:semiHidden/>
    <w:rsid w:val="00160A04"/>
  </w:style>
  <w:style w:type="character" w:styleId="HTMLAcronym">
    <w:name w:val="HTML Acronym"/>
    <w:basedOn w:val="DefaultParagraphFont"/>
    <w:rsid w:val="00160A04"/>
  </w:style>
  <w:style w:type="paragraph" w:styleId="HTMLAddress">
    <w:name w:val="HTML Address"/>
    <w:basedOn w:val="Normal"/>
    <w:rsid w:val="00160A04"/>
    <w:rPr>
      <w:i/>
      <w:iCs/>
    </w:rPr>
  </w:style>
  <w:style w:type="character" w:styleId="HTMLCite">
    <w:name w:val="HTML Cite"/>
    <w:rsid w:val="00160A04"/>
    <w:rPr>
      <w:i/>
      <w:iCs/>
    </w:rPr>
  </w:style>
  <w:style w:type="character" w:styleId="HTMLCode">
    <w:name w:val="HTML Code"/>
    <w:rsid w:val="00160A04"/>
    <w:rPr>
      <w:rFonts w:ascii="Courier New" w:hAnsi="Courier New" w:cs="Courier New"/>
      <w:sz w:val="20"/>
      <w:szCs w:val="20"/>
    </w:rPr>
  </w:style>
  <w:style w:type="character" w:styleId="HTMLDefinition">
    <w:name w:val="HTML Definition"/>
    <w:rsid w:val="00160A04"/>
    <w:rPr>
      <w:i/>
      <w:iCs/>
    </w:rPr>
  </w:style>
  <w:style w:type="character" w:styleId="HTMLKeyboard">
    <w:name w:val="HTML Keyboard"/>
    <w:rsid w:val="00160A04"/>
    <w:rPr>
      <w:rFonts w:ascii="Courier New" w:hAnsi="Courier New" w:cs="Courier New"/>
      <w:sz w:val="20"/>
      <w:szCs w:val="20"/>
    </w:rPr>
  </w:style>
  <w:style w:type="paragraph" w:styleId="HTMLPreformatted">
    <w:name w:val="HTML Preformatted"/>
    <w:basedOn w:val="Normal"/>
    <w:rsid w:val="00160A04"/>
    <w:rPr>
      <w:rFonts w:ascii="Courier New" w:hAnsi="Courier New" w:cs="Courier New"/>
    </w:rPr>
  </w:style>
  <w:style w:type="character" w:styleId="HTMLSample">
    <w:name w:val="HTML Sample"/>
    <w:rsid w:val="00160A04"/>
    <w:rPr>
      <w:rFonts w:ascii="Courier New" w:hAnsi="Courier New" w:cs="Courier New"/>
    </w:rPr>
  </w:style>
  <w:style w:type="character" w:styleId="HTMLTypewriter">
    <w:name w:val="HTML Typewriter"/>
    <w:rsid w:val="00160A04"/>
    <w:rPr>
      <w:rFonts w:ascii="Courier New" w:hAnsi="Courier New" w:cs="Courier New"/>
      <w:sz w:val="20"/>
      <w:szCs w:val="20"/>
    </w:rPr>
  </w:style>
  <w:style w:type="character" w:styleId="HTMLVariable">
    <w:name w:val="HTML Variable"/>
    <w:rsid w:val="00160A04"/>
    <w:rPr>
      <w:i/>
      <w:iCs/>
    </w:rPr>
  </w:style>
  <w:style w:type="paragraph" w:styleId="Index1">
    <w:name w:val="index 1"/>
    <w:basedOn w:val="Normal"/>
    <w:next w:val="Normal"/>
    <w:autoRedefine/>
    <w:semiHidden/>
    <w:rsid w:val="00160A04"/>
    <w:pPr>
      <w:ind w:left="240" w:hanging="240"/>
    </w:pPr>
  </w:style>
  <w:style w:type="paragraph" w:styleId="Index2">
    <w:name w:val="index 2"/>
    <w:basedOn w:val="Normal"/>
    <w:next w:val="Normal"/>
    <w:autoRedefine/>
    <w:semiHidden/>
    <w:rsid w:val="00160A04"/>
    <w:pPr>
      <w:ind w:left="480" w:hanging="240"/>
    </w:pPr>
  </w:style>
  <w:style w:type="paragraph" w:styleId="Index3">
    <w:name w:val="index 3"/>
    <w:basedOn w:val="Normal"/>
    <w:next w:val="Normal"/>
    <w:autoRedefine/>
    <w:semiHidden/>
    <w:rsid w:val="00160A04"/>
    <w:pPr>
      <w:ind w:left="720" w:hanging="240"/>
    </w:pPr>
  </w:style>
  <w:style w:type="paragraph" w:styleId="Index4">
    <w:name w:val="index 4"/>
    <w:basedOn w:val="Normal"/>
    <w:next w:val="Normal"/>
    <w:autoRedefine/>
    <w:semiHidden/>
    <w:rsid w:val="00160A04"/>
    <w:pPr>
      <w:ind w:left="960" w:hanging="240"/>
    </w:pPr>
  </w:style>
  <w:style w:type="paragraph" w:styleId="Index5">
    <w:name w:val="index 5"/>
    <w:basedOn w:val="Normal"/>
    <w:next w:val="Normal"/>
    <w:autoRedefine/>
    <w:semiHidden/>
    <w:rsid w:val="00160A04"/>
    <w:pPr>
      <w:ind w:left="1200" w:hanging="240"/>
    </w:pPr>
  </w:style>
  <w:style w:type="paragraph" w:styleId="Index6">
    <w:name w:val="index 6"/>
    <w:basedOn w:val="Normal"/>
    <w:next w:val="Normal"/>
    <w:autoRedefine/>
    <w:semiHidden/>
    <w:rsid w:val="00160A04"/>
    <w:pPr>
      <w:ind w:left="1440" w:hanging="240"/>
    </w:pPr>
  </w:style>
  <w:style w:type="paragraph" w:styleId="Index7">
    <w:name w:val="index 7"/>
    <w:basedOn w:val="Normal"/>
    <w:next w:val="Normal"/>
    <w:autoRedefine/>
    <w:semiHidden/>
    <w:rsid w:val="00160A04"/>
    <w:pPr>
      <w:ind w:left="1680" w:hanging="240"/>
    </w:pPr>
  </w:style>
  <w:style w:type="paragraph" w:styleId="Index8">
    <w:name w:val="index 8"/>
    <w:basedOn w:val="Normal"/>
    <w:next w:val="Normal"/>
    <w:autoRedefine/>
    <w:semiHidden/>
    <w:rsid w:val="00160A04"/>
    <w:pPr>
      <w:ind w:left="1920" w:hanging="240"/>
    </w:pPr>
  </w:style>
  <w:style w:type="paragraph" w:styleId="Index9">
    <w:name w:val="index 9"/>
    <w:basedOn w:val="Normal"/>
    <w:next w:val="Normal"/>
    <w:autoRedefine/>
    <w:semiHidden/>
    <w:rsid w:val="00160A04"/>
    <w:pPr>
      <w:ind w:left="2160" w:hanging="240"/>
    </w:pPr>
  </w:style>
  <w:style w:type="paragraph" w:styleId="IndexHeading">
    <w:name w:val="index heading"/>
    <w:basedOn w:val="Normal"/>
    <w:next w:val="Index1"/>
    <w:semiHidden/>
    <w:rsid w:val="00160A04"/>
    <w:rPr>
      <w:b/>
      <w:bCs/>
    </w:rPr>
  </w:style>
  <w:style w:type="character" w:styleId="LineNumber">
    <w:name w:val="line number"/>
    <w:basedOn w:val="DefaultParagraphFont"/>
    <w:rsid w:val="00160A04"/>
  </w:style>
  <w:style w:type="paragraph" w:styleId="List">
    <w:name w:val="List"/>
    <w:basedOn w:val="Normal"/>
    <w:rsid w:val="00160A04"/>
    <w:pPr>
      <w:ind w:left="283" w:hanging="283"/>
    </w:pPr>
  </w:style>
  <w:style w:type="paragraph" w:styleId="List2">
    <w:name w:val="List 2"/>
    <w:basedOn w:val="Normal"/>
    <w:rsid w:val="00160A04"/>
    <w:pPr>
      <w:ind w:left="566" w:hanging="283"/>
    </w:pPr>
  </w:style>
  <w:style w:type="paragraph" w:styleId="List3">
    <w:name w:val="List 3"/>
    <w:basedOn w:val="Normal"/>
    <w:rsid w:val="00160A04"/>
    <w:pPr>
      <w:ind w:left="849" w:hanging="283"/>
    </w:pPr>
  </w:style>
  <w:style w:type="paragraph" w:styleId="List4">
    <w:name w:val="List 4"/>
    <w:basedOn w:val="Normal"/>
    <w:rsid w:val="00160A04"/>
    <w:pPr>
      <w:ind w:left="1132" w:hanging="283"/>
    </w:pPr>
  </w:style>
  <w:style w:type="paragraph" w:styleId="ListBullet2">
    <w:name w:val="List Bullet 2"/>
    <w:basedOn w:val="Normal"/>
    <w:autoRedefine/>
    <w:rsid w:val="00160A04"/>
    <w:pPr>
      <w:numPr>
        <w:numId w:val="6"/>
      </w:numPr>
    </w:pPr>
  </w:style>
  <w:style w:type="paragraph" w:styleId="ListBullet3">
    <w:name w:val="List Bullet 3"/>
    <w:basedOn w:val="Normal"/>
    <w:autoRedefine/>
    <w:rsid w:val="00160A04"/>
    <w:pPr>
      <w:numPr>
        <w:numId w:val="7"/>
      </w:numPr>
    </w:pPr>
  </w:style>
  <w:style w:type="paragraph" w:styleId="ListBullet4">
    <w:name w:val="List Bullet 4"/>
    <w:basedOn w:val="Normal"/>
    <w:autoRedefine/>
    <w:rsid w:val="00160A04"/>
    <w:pPr>
      <w:numPr>
        <w:numId w:val="8"/>
      </w:numPr>
    </w:pPr>
  </w:style>
  <w:style w:type="paragraph" w:styleId="ListBullet5">
    <w:name w:val="List Bullet 5"/>
    <w:basedOn w:val="Normal"/>
    <w:autoRedefine/>
    <w:rsid w:val="00160A04"/>
    <w:pPr>
      <w:numPr>
        <w:numId w:val="9"/>
      </w:numPr>
    </w:pPr>
  </w:style>
  <w:style w:type="paragraph" w:styleId="ListContinue">
    <w:name w:val="List Continue"/>
    <w:basedOn w:val="Normal"/>
    <w:rsid w:val="00160A04"/>
    <w:pPr>
      <w:spacing w:after="120"/>
      <w:ind w:left="283"/>
    </w:pPr>
  </w:style>
  <w:style w:type="paragraph" w:styleId="ListContinue2">
    <w:name w:val="List Continue 2"/>
    <w:basedOn w:val="Normal"/>
    <w:rsid w:val="00160A04"/>
    <w:pPr>
      <w:spacing w:after="120"/>
      <w:ind w:left="566"/>
    </w:pPr>
  </w:style>
  <w:style w:type="paragraph" w:styleId="ListContinue3">
    <w:name w:val="List Continue 3"/>
    <w:basedOn w:val="Normal"/>
    <w:rsid w:val="00160A04"/>
    <w:pPr>
      <w:spacing w:after="120"/>
      <w:ind w:left="849"/>
    </w:pPr>
  </w:style>
  <w:style w:type="paragraph" w:styleId="ListContinue4">
    <w:name w:val="List Continue 4"/>
    <w:basedOn w:val="Normal"/>
    <w:rsid w:val="00160A04"/>
    <w:pPr>
      <w:spacing w:after="120"/>
      <w:ind w:left="1132"/>
    </w:pPr>
  </w:style>
  <w:style w:type="paragraph" w:styleId="ListContinue5">
    <w:name w:val="List Continue 5"/>
    <w:basedOn w:val="Normal"/>
    <w:rsid w:val="00160A04"/>
    <w:pPr>
      <w:spacing w:after="120"/>
      <w:ind w:left="1415"/>
    </w:pPr>
  </w:style>
  <w:style w:type="paragraph" w:styleId="ListNumber">
    <w:name w:val="List Number"/>
    <w:basedOn w:val="Normal"/>
    <w:rsid w:val="00160A04"/>
    <w:pPr>
      <w:numPr>
        <w:numId w:val="10"/>
      </w:numPr>
    </w:pPr>
  </w:style>
  <w:style w:type="paragraph" w:styleId="ListNumber2">
    <w:name w:val="List Number 2"/>
    <w:basedOn w:val="Normal"/>
    <w:rsid w:val="00160A04"/>
    <w:pPr>
      <w:numPr>
        <w:numId w:val="11"/>
      </w:numPr>
    </w:pPr>
  </w:style>
  <w:style w:type="paragraph" w:styleId="ListNumber3">
    <w:name w:val="List Number 3"/>
    <w:basedOn w:val="Normal"/>
    <w:rsid w:val="00160A04"/>
    <w:pPr>
      <w:numPr>
        <w:numId w:val="12"/>
      </w:numPr>
    </w:pPr>
  </w:style>
  <w:style w:type="paragraph" w:styleId="ListNumber4">
    <w:name w:val="List Number 4"/>
    <w:basedOn w:val="Normal"/>
    <w:rsid w:val="00160A04"/>
    <w:pPr>
      <w:numPr>
        <w:numId w:val="13"/>
      </w:numPr>
    </w:pPr>
  </w:style>
  <w:style w:type="paragraph" w:styleId="ListNumber5">
    <w:name w:val="List Number 5"/>
    <w:basedOn w:val="Normal"/>
    <w:rsid w:val="00160A04"/>
    <w:pPr>
      <w:numPr>
        <w:numId w:val="14"/>
      </w:numPr>
    </w:pPr>
  </w:style>
  <w:style w:type="paragraph" w:styleId="MacroText">
    <w:name w:val="macro"/>
    <w:semiHidden/>
    <w:rsid w:val="00160A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40" w:after="140" w:line="280" w:lineRule="exact"/>
      <w:jc w:val="both"/>
      <w:textAlignment w:val="baseline"/>
    </w:pPr>
    <w:rPr>
      <w:rFonts w:ascii="Courier New" w:hAnsi="Courier New" w:cs="Courier New"/>
      <w:lang w:eastAsia="en-US"/>
    </w:rPr>
  </w:style>
  <w:style w:type="paragraph" w:styleId="MessageHeader">
    <w:name w:val="Message Header"/>
    <w:basedOn w:val="Normal"/>
    <w:rsid w:val="00160A04"/>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basedOn w:val="Normal"/>
    <w:rsid w:val="00160A04"/>
    <w:rPr>
      <w:szCs w:val="24"/>
    </w:rPr>
  </w:style>
  <w:style w:type="paragraph" w:styleId="NormalIndent">
    <w:name w:val="Normal Indent"/>
    <w:basedOn w:val="Normal"/>
    <w:rsid w:val="00160A04"/>
    <w:pPr>
      <w:ind w:left="720"/>
    </w:pPr>
  </w:style>
  <w:style w:type="paragraph" w:styleId="NoteHeading">
    <w:name w:val="Note Heading"/>
    <w:basedOn w:val="Normal"/>
    <w:next w:val="Normal"/>
    <w:rsid w:val="00160A04"/>
  </w:style>
  <w:style w:type="paragraph" w:styleId="PlainText">
    <w:name w:val="Plain Text"/>
    <w:basedOn w:val="Normal"/>
    <w:rsid w:val="00160A04"/>
    <w:rPr>
      <w:rFonts w:ascii="Courier New" w:hAnsi="Courier New" w:cs="Courier New"/>
    </w:rPr>
  </w:style>
  <w:style w:type="paragraph" w:styleId="Salutation">
    <w:name w:val="Salutation"/>
    <w:basedOn w:val="Normal"/>
    <w:next w:val="Normal"/>
    <w:rsid w:val="00160A04"/>
  </w:style>
  <w:style w:type="paragraph" w:styleId="Signature">
    <w:name w:val="Signature"/>
    <w:basedOn w:val="Normal"/>
    <w:rsid w:val="00160A04"/>
    <w:pPr>
      <w:ind w:left="4252"/>
    </w:pPr>
  </w:style>
  <w:style w:type="character" w:styleId="Strong">
    <w:name w:val="Strong"/>
    <w:qFormat/>
    <w:rsid w:val="00160A04"/>
    <w:rPr>
      <w:b/>
      <w:bCs/>
    </w:rPr>
  </w:style>
  <w:style w:type="paragraph" w:styleId="Subtitle">
    <w:name w:val="Subtitle"/>
    <w:basedOn w:val="Normal"/>
    <w:qFormat/>
    <w:rsid w:val="00160A04"/>
    <w:pPr>
      <w:spacing w:after="60"/>
      <w:jc w:val="center"/>
      <w:outlineLvl w:val="1"/>
    </w:pPr>
    <w:rPr>
      <w:szCs w:val="24"/>
    </w:rPr>
  </w:style>
  <w:style w:type="table" w:styleId="Table3Deffects1">
    <w:name w:val="Table 3D effects 1"/>
    <w:basedOn w:val="TableNormal"/>
    <w:rsid w:val="00160A04"/>
    <w:pPr>
      <w:overflowPunct w:val="0"/>
      <w:autoSpaceDE w:val="0"/>
      <w:autoSpaceDN w:val="0"/>
      <w:adjustRightInd w:val="0"/>
      <w:spacing w:before="140" w:after="140" w:line="280" w:lineRule="exact"/>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60A04"/>
    <w:pPr>
      <w:overflowPunct w:val="0"/>
      <w:autoSpaceDE w:val="0"/>
      <w:autoSpaceDN w:val="0"/>
      <w:adjustRightInd w:val="0"/>
      <w:spacing w:before="140" w:after="140" w:line="280" w:lineRule="exact"/>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60A04"/>
    <w:pPr>
      <w:overflowPunct w:val="0"/>
      <w:autoSpaceDE w:val="0"/>
      <w:autoSpaceDN w:val="0"/>
      <w:adjustRightInd w:val="0"/>
      <w:spacing w:before="140" w:after="140" w:line="280" w:lineRule="exact"/>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60A04"/>
    <w:pPr>
      <w:overflowPunct w:val="0"/>
      <w:autoSpaceDE w:val="0"/>
      <w:autoSpaceDN w:val="0"/>
      <w:adjustRightInd w:val="0"/>
      <w:spacing w:before="140" w:after="140" w:line="280" w:lineRule="exact"/>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60A04"/>
    <w:pPr>
      <w:overflowPunct w:val="0"/>
      <w:autoSpaceDE w:val="0"/>
      <w:autoSpaceDN w:val="0"/>
      <w:adjustRightInd w:val="0"/>
      <w:spacing w:before="140" w:after="140" w:line="280" w:lineRule="exact"/>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60A04"/>
    <w:pPr>
      <w:overflowPunct w:val="0"/>
      <w:autoSpaceDE w:val="0"/>
      <w:autoSpaceDN w:val="0"/>
      <w:adjustRightInd w:val="0"/>
      <w:spacing w:before="140" w:after="140" w:line="280" w:lineRule="exact"/>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60A04"/>
    <w:pPr>
      <w:overflowPunct w:val="0"/>
      <w:autoSpaceDE w:val="0"/>
      <w:autoSpaceDN w:val="0"/>
      <w:adjustRightInd w:val="0"/>
      <w:spacing w:before="140" w:after="140" w:line="280" w:lineRule="exact"/>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60A04"/>
    <w:pPr>
      <w:overflowPunct w:val="0"/>
      <w:autoSpaceDE w:val="0"/>
      <w:autoSpaceDN w:val="0"/>
      <w:adjustRightInd w:val="0"/>
      <w:spacing w:before="140" w:after="140" w:line="280" w:lineRule="exact"/>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60A04"/>
    <w:pPr>
      <w:overflowPunct w:val="0"/>
      <w:autoSpaceDE w:val="0"/>
      <w:autoSpaceDN w:val="0"/>
      <w:adjustRightInd w:val="0"/>
      <w:spacing w:before="140" w:after="140" w:line="280" w:lineRule="exact"/>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60A04"/>
    <w:pPr>
      <w:overflowPunct w:val="0"/>
      <w:autoSpaceDE w:val="0"/>
      <w:autoSpaceDN w:val="0"/>
      <w:adjustRightInd w:val="0"/>
      <w:spacing w:before="140" w:after="140" w:line="280" w:lineRule="exact"/>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60A04"/>
    <w:pPr>
      <w:overflowPunct w:val="0"/>
      <w:autoSpaceDE w:val="0"/>
      <w:autoSpaceDN w:val="0"/>
      <w:adjustRightInd w:val="0"/>
      <w:spacing w:before="140" w:after="140" w:line="280" w:lineRule="exact"/>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60A04"/>
    <w:pPr>
      <w:overflowPunct w:val="0"/>
      <w:autoSpaceDE w:val="0"/>
      <w:autoSpaceDN w:val="0"/>
      <w:adjustRightInd w:val="0"/>
      <w:spacing w:before="140" w:after="140" w:line="280" w:lineRule="exact"/>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60A04"/>
    <w:pPr>
      <w:overflowPunct w:val="0"/>
      <w:autoSpaceDE w:val="0"/>
      <w:autoSpaceDN w:val="0"/>
      <w:adjustRightInd w:val="0"/>
      <w:spacing w:before="140" w:after="140" w:line="280" w:lineRule="exact"/>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60A04"/>
    <w:pPr>
      <w:overflowPunct w:val="0"/>
      <w:autoSpaceDE w:val="0"/>
      <w:autoSpaceDN w:val="0"/>
      <w:adjustRightInd w:val="0"/>
      <w:spacing w:before="140" w:after="140" w:line="280" w:lineRule="exact"/>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60A04"/>
    <w:pPr>
      <w:overflowPunct w:val="0"/>
      <w:autoSpaceDE w:val="0"/>
      <w:autoSpaceDN w:val="0"/>
      <w:adjustRightInd w:val="0"/>
      <w:spacing w:before="140" w:after="140" w:line="28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60A04"/>
    <w:pPr>
      <w:overflowPunct w:val="0"/>
      <w:autoSpaceDE w:val="0"/>
      <w:autoSpaceDN w:val="0"/>
      <w:adjustRightInd w:val="0"/>
      <w:spacing w:before="140" w:after="140" w:line="280" w:lineRule="exact"/>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60A04"/>
    <w:pPr>
      <w:overflowPunct w:val="0"/>
      <w:autoSpaceDE w:val="0"/>
      <w:autoSpaceDN w:val="0"/>
      <w:adjustRightInd w:val="0"/>
      <w:spacing w:before="140" w:after="140" w:line="280" w:lineRule="exact"/>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60A04"/>
    <w:pPr>
      <w:overflowPunct w:val="0"/>
      <w:autoSpaceDE w:val="0"/>
      <w:autoSpaceDN w:val="0"/>
      <w:adjustRightInd w:val="0"/>
      <w:spacing w:before="140" w:after="140" w:line="280" w:lineRule="exact"/>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60A04"/>
    <w:pPr>
      <w:overflowPunct w:val="0"/>
      <w:autoSpaceDE w:val="0"/>
      <w:autoSpaceDN w:val="0"/>
      <w:adjustRightInd w:val="0"/>
      <w:spacing w:before="140" w:after="140" w:line="280" w:lineRule="exact"/>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60A04"/>
    <w:pPr>
      <w:overflowPunct w:val="0"/>
      <w:autoSpaceDE w:val="0"/>
      <w:autoSpaceDN w:val="0"/>
      <w:adjustRightInd w:val="0"/>
      <w:spacing w:before="140" w:after="140" w:line="280" w:lineRule="exact"/>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60A04"/>
    <w:pPr>
      <w:overflowPunct w:val="0"/>
      <w:autoSpaceDE w:val="0"/>
      <w:autoSpaceDN w:val="0"/>
      <w:adjustRightInd w:val="0"/>
      <w:spacing w:before="140" w:after="140" w:line="280" w:lineRule="exact"/>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60A04"/>
    <w:pPr>
      <w:overflowPunct w:val="0"/>
      <w:autoSpaceDE w:val="0"/>
      <w:autoSpaceDN w:val="0"/>
      <w:adjustRightInd w:val="0"/>
      <w:spacing w:before="140" w:after="140" w:line="280" w:lineRule="exact"/>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60A04"/>
    <w:pPr>
      <w:overflowPunct w:val="0"/>
      <w:autoSpaceDE w:val="0"/>
      <w:autoSpaceDN w:val="0"/>
      <w:adjustRightInd w:val="0"/>
      <w:spacing w:before="140" w:after="140" w:line="280" w:lineRule="exact"/>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60A04"/>
    <w:pPr>
      <w:ind w:left="240" w:hanging="240"/>
    </w:pPr>
  </w:style>
  <w:style w:type="paragraph" w:styleId="TableofFigures">
    <w:name w:val="table of figures"/>
    <w:basedOn w:val="Normal"/>
    <w:next w:val="Normal"/>
    <w:semiHidden/>
    <w:rsid w:val="00160A04"/>
    <w:pPr>
      <w:ind w:left="480" w:hanging="480"/>
    </w:pPr>
  </w:style>
  <w:style w:type="table" w:styleId="TableProfessional">
    <w:name w:val="Table Professional"/>
    <w:basedOn w:val="TableNormal"/>
    <w:rsid w:val="00160A04"/>
    <w:pPr>
      <w:overflowPunct w:val="0"/>
      <w:autoSpaceDE w:val="0"/>
      <w:autoSpaceDN w:val="0"/>
      <w:adjustRightInd w:val="0"/>
      <w:spacing w:before="140" w:after="140" w:line="280" w:lineRule="exac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60A04"/>
    <w:pPr>
      <w:overflowPunct w:val="0"/>
      <w:autoSpaceDE w:val="0"/>
      <w:autoSpaceDN w:val="0"/>
      <w:adjustRightInd w:val="0"/>
      <w:spacing w:before="140" w:after="140" w:line="280" w:lineRule="exact"/>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60A04"/>
    <w:pPr>
      <w:overflowPunct w:val="0"/>
      <w:autoSpaceDE w:val="0"/>
      <w:autoSpaceDN w:val="0"/>
      <w:adjustRightInd w:val="0"/>
      <w:spacing w:before="140" w:after="140" w:line="280" w:lineRule="exact"/>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60A04"/>
    <w:pPr>
      <w:overflowPunct w:val="0"/>
      <w:autoSpaceDE w:val="0"/>
      <w:autoSpaceDN w:val="0"/>
      <w:adjustRightInd w:val="0"/>
      <w:spacing w:before="140" w:after="140" w:line="280" w:lineRule="exact"/>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60A04"/>
    <w:pPr>
      <w:overflowPunct w:val="0"/>
      <w:autoSpaceDE w:val="0"/>
      <w:autoSpaceDN w:val="0"/>
      <w:adjustRightInd w:val="0"/>
      <w:spacing w:before="140" w:after="140" w:line="280" w:lineRule="exact"/>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60A04"/>
    <w:pPr>
      <w:overflowPunct w:val="0"/>
      <w:autoSpaceDE w:val="0"/>
      <w:autoSpaceDN w:val="0"/>
      <w:adjustRightInd w:val="0"/>
      <w:spacing w:before="140" w:after="140" w:line="28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60A04"/>
    <w:pPr>
      <w:overflowPunct w:val="0"/>
      <w:autoSpaceDE w:val="0"/>
      <w:autoSpaceDN w:val="0"/>
      <w:adjustRightInd w:val="0"/>
      <w:spacing w:before="140" w:after="140" w:line="280" w:lineRule="exact"/>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60A04"/>
    <w:pPr>
      <w:overflowPunct w:val="0"/>
      <w:autoSpaceDE w:val="0"/>
      <w:autoSpaceDN w:val="0"/>
      <w:adjustRightInd w:val="0"/>
      <w:spacing w:before="140" w:after="140" w:line="280" w:lineRule="exac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60A04"/>
    <w:pPr>
      <w:overflowPunct w:val="0"/>
      <w:autoSpaceDE w:val="0"/>
      <w:autoSpaceDN w:val="0"/>
      <w:adjustRightInd w:val="0"/>
      <w:spacing w:before="140" w:after="140" w:line="280" w:lineRule="exact"/>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60A04"/>
    <w:pPr>
      <w:spacing w:before="240" w:after="60"/>
      <w:jc w:val="center"/>
      <w:outlineLvl w:val="0"/>
    </w:pPr>
    <w:rPr>
      <w:b/>
      <w:bCs/>
      <w:kern w:val="28"/>
      <w:sz w:val="32"/>
      <w:szCs w:val="32"/>
    </w:rPr>
  </w:style>
  <w:style w:type="paragraph" w:styleId="TOAHeading">
    <w:name w:val="toa heading"/>
    <w:basedOn w:val="Normal"/>
    <w:next w:val="Normal"/>
    <w:semiHidden/>
    <w:rsid w:val="00160A04"/>
    <w:pPr>
      <w:spacing w:before="120"/>
    </w:pPr>
    <w:rPr>
      <w:b/>
      <w:bCs/>
      <w:szCs w:val="24"/>
    </w:rPr>
  </w:style>
  <w:style w:type="character" w:customStyle="1" w:styleId="BodyTextChar">
    <w:name w:val="Body Text Char"/>
    <w:link w:val="BodyText"/>
    <w:rsid w:val="003363E3"/>
    <w:rPr>
      <w:rFonts w:ascii="Arial" w:hAnsi="Arial" w:cs="Arial"/>
      <w:lang w:eastAsia="en-US"/>
    </w:rPr>
  </w:style>
  <w:style w:type="paragraph" w:styleId="Revision">
    <w:name w:val="Revision"/>
    <w:hidden/>
    <w:uiPriority w:val="99"/>
    <w:semiHidden/>
    <w:rsid w:val="00576586"/>
    <w:rPr>
      <w:rFonts w:ascii="Arial" w:hAnsi="Arial" w:cs="Arial"/>
      <w:lang w:eastAsia="en-US"/>
    </w:rPr>
  </w:style>
  <w:style w:type="paragraph" w:customStyle="1" w:styleId="SchHeading1">
    <w:name w:val="SchHeading 1"/>
    <w:next w:val="BodyText1"/>
    <w:rsid w:val="00EE6085"/>
    <w:pPr>
      <w:pBdr>
        <w:top w:val="nil"/>
        <w:left w:val="nil"/>
        <w:bottom w:val="nil"/>
        <w:right w:val="nil"/>
        <w:between w:val="nil"/>
        <w:bar w:val="nil"/>
      </w:pBdr>
      <w:tabs>
        <w:tab w:val="left" w:pos="720"/>
      </w:tabs>
      <w:spacing w:after="240" w:line="240" w:lineRule="atLeast"/>
      <w:ind w:left="720" w:hanging="720"/>
      <w:jc w:val="both"/>
      <w:outlineLvl w:val="1"/>
    </w:pPr>
    <w:rPr>
      <w:rFonts w:ascii="Arial" w:eastAsia="Arial Unicode MS" w:hAnsi="Arial" w:cs="Arial Unicode MS"/>
      <w:color w:val="000000"/>
      <w:sz w:val="21"/>
      <w:szCs w:val="21"/>
      <w:u w:color="000000"/>
      <w:bdr w:val="nil"/>
      <w:lang w:val="en-US"/>
    </w:rPr>
  </w:style>
  <w:style w:type="numbering" w:customStyle="1" w:styleId="ImportedStyle3">
    <w:name w:val="Imported Style 3"/>
    <w:rsid w:val="00EE6085"/>
    <w:pPr>
      <w:numPr>
        <w:numId w:val="17"/>
      </w:numPr>
    </w:pPr>
  </w:style>
  <w:style w:type="paragraph" w:styleId="ListParagraph">
    <w:name w:val="List Paragraph"/>
    <w:basedOn w:val="Normal"/>
    <w:uiPriority w:val="34"/>
    <w:qFormat/>
    <w:rsid w:val="00595541"/>
    <w:pPr>
      <w:ind w:left="720"/>
      <w:contextualSpacing/>
    </w:pPr>
  </w:style>
  <w:style w:type="paragraph" w:customStyle="1" w:styleId="ScheduleTextLevel2">
    <w:name w:val="Schedule Text Level 2"/>
    <w:basedOn w:val="Normal"/>
    <w:rsid w:val="00A5183F"/>
    <w:pPr>
      <w:tabs>
        <w:tab w:val="num" w:pos="720"/>
      </w:tabs>
      <w:overflowPunct/>
      <w:autoSpaceDE/>
      <w:autoSpaceDN/>
      <w:adjustRightInd/>
      <w:spacing w:before="120" w:after="120" w:line="240" w:lineRule="auto"/>
      <w:ind w:left="720" w:hanging="720"/>
      <w:textAlignment w:val="auto"/>
    </w:pPr>
    <w:rPr>
      <w:szCs w:val="24"/>
    </w:rPr>
  </w:style>
  <w:style w:type="paragraph" w:customStyle="1" w:styleId="Style11">
    <w:name w:val="Style11"/>
    <w:basedOn w:val="Normal"/>
    <w:rsid w:val="009277A3"/>
    <w:pPr>
      <w:numPr>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paragraph" w:customStyle="1" w:styleId="Style12">
    <w:name w:val="Style12"/>
    <w:basedOn w:val="Normal"/>
    <w:rsid w:val="009277A3"/>
    <w:pPr>
      <w:numPr>
        <w:ilvl w:val="1"/>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paragraph" w:customStyle="1" w:styleId="Style13">
    <w:name w:val="Style13"/>
    <w:basedOn w:val="Normal"/>
    <w:rsid w:val="009277A3"/>
    <w:pPr>
      <w:numPr>
        <w:ilvl w:val="2"/>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paragraph" w:customStyle="1" w:styleId="Style14">
    <w:name w:val="Style14"/>
    <w:basedOn w:val="Normal"/>
    <w:rsid w:val="009277A3"/>
    <w:pPr>
      <w:numPr>
        <w:ilvl w:val="3"/>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paragraph" w:customStyle="1" w:styleId="Style15">
    <w:name w:val="Style15"/>
    <w:basedOn w:val="Normal"/>
    <w:rsid w:val="009277A3"/>
    <w:pPr>
      <w:numPr>
        <w:ilvl w:val="4"/>
        <w:numId w:val="25"/>
      </w:numPr>
      <w:overflowPunct/>
      <w:autoSpaceDE/>
      <w:autoSpaceDN/>
      <w:adjustRightInd/>
      <w:spacing w:before="0" w:after="0" w:line="240" w:lineRule="auto"/>
      <w:textAlignment w:val="auto"/>
    </w:pPr>
    <w:rPr>
      <w:rFonts w:ascii="Times New Roman" w:hAnsi="Times New Roman" w:cs="Times New Roman"/>
      <w:sz w:val="22"/>
      <w:szCs w:val="24"/>
    </w:rPr>
  </w:style>
  <w:style w:type="character" w:customStyle="1" w:styleId="cf01">
    <w:name w:val="cf01"/>
    <w:basedOn w:val="DefaultParagraphFont"/>
    <w:rsid w:val="00FE0BCB"/>
    <w:rPr>
      <w:rFonts w:ascii="Segoe UI" w:hAnsi="Segoe UI" w:cs="Segoe UI" w:hint="default"/>
      <w:color w:val="FF0000"/>
      <w:sz w:val="18"/>
      <w:szCs w:val="18"/>
    </w:rPr>
  </w:style>
  <w:style w:type="character" w:customStyle="1" w:styleId="normaltextrun">
    <w:name w:val="normaltextrun"/>
    <w:basedOn w:val="DefaultParagraphFont"/>
    <w:rsid w:val="00F07C96"/>
  </w:style>
  <w:style w:type="character" w:customStyle="1" w:styleId="eop">
    <w:name w:val="eop"/>
    <w:basedOn w:val="DefaultParagraphFont"/>
    <w:rsid w:val="00F07C96"/>
  </w:style>
  <w:style w:type="paragraph" w:customStyle="1" w:styleId="SchHeading3">
    <w:name w:val="SchHeading 3"/>
    <w:basedOn w:val="BodyText"/>
    <w:next w:val="BodyText3"/>
    <w:rsid w:val="004202A5"/>
    <w:pPr>
      <w:tabs>
        <w:tab w:val="num" w:pos="1440"/>
      </w:tabs>
      <w:overflowPunct/>
      <w:autoSpaceDE/>
      <w:autoSpaceDN/>
      <w:adjustRightInd/>
      <w:spacing w:before="0" w:after="240" w:line="240" w:lineRule="atLeast"/>
      <w:ind w:left="1440" w:hanging="720"/>
      <w:textAlignment w:val="auto"/>
      <w:outlineLvl w:val="3"/>
    </w:pPr>
    <w:rPr>
      <w:rFonts w:cs="Times New Roman"/>
      <w:sz w:val="21"/>
    </w:rPr>
  </w:style>
  <w:style w:type="paragraph" w:customStyle="1" w:styleId="UKHeading1L1">
    <w:name w:val="UKHeading1_L1"/>
    <w:basedOn w:val="Normal"/>
    <w:rsid w:val="00056442"/>
    <w:pPr>
      <w:keepNext/>
      <w:numPr>
        <w:numId w:val="43"/>
      </w:numPr>
      <w:overflowPunct/>
      <w:autoSpaceDE/>
      <w:autoSpaceDN/>
      <w:adjustRightInd/>
      <w:spacing w:before="0" w:after="240" w:line="300" w:lineRule="auto"/>
      <w:textAlignment w:val="auto"/>
    </w:pPr>
    <w:rPr>
      <w:rFonts w:eastAsiaTheme="minorHAnsi"/>
      <w:b/>
      <w:bCs/>
    </w:rPr>
  </w:style>
  <w:style w:type="paragraph" w:customStyle="1" w:styleId="UKHeading1L2">
    <w:name w:val="UKHeading1_L2"/>
    <w:basedOn w:val="Normal"/>
    <w:rsid w:val="00056442"/>
    <w:pPr>
      <w:numPr>
        <w:ilvl w:val="1"/>
        <w:numId w:val="43"/>
      </w:numPr>
      <w:overflowPunct/>
      <w:autoSpaceDE/>
      <w:autoSpaceDN/>
      <w:adjustRightInd/>
      <w:spacing w:before="0" w:after="240" w:line="300" w:lineRule="auto"/>
      <w:textAlignment w:val="auto"/>
    </w:pPr>
    <w:rPr>
      <w:rFonts w:eastAsiaTheme="minorHAnsi"/>
    </w:rPr>
  </w:style>
  <w:style w:type="paragraph" w:customStyle="1" w:styleId="UKHeading1L3">
    <w:name w:val="UKHeading1_L3"/>
    <w:basedOn w:val="Normal"/>
    <w:rsid w:val="00056442"/>
    <w:pPr>
      <w:numPr>
        <w:ilvl w:val="2"/>
        <w:numId w:val="43"/>
      </w:numPr>
      <w:overflowPunct/>
      <w:autoSpaceDE/>
      <w:autoSpaceDN/>
      <w:adjustRightInd/>
      <w:spacing w:before="0" w:after="240" w:line="300" w:lineRule="auto"/>
      <w:textAlignment w:val="auto"/>
    </w:pPr>
    <w:rPr>
      <w:rFonts w:eastAsiaTheme="minorHAnsi"/>
    </w:rPr>
  </w:style>
  <w:style w:type="paragraph" w:customStyle="1" w:styleId="UKHeading1L4">
    <w:name w:val="UKHeading1_L4"/>
    <w:basedOn w:val="Normal"/>
    <w:rsid w:val="00056442"/>
    <w:pPr>
      <w:numPr>
        <w:ilvl w:val="3"/>
        <w:numId w:val="43"/>
      </w:numPr>
      <w:overflowPunct/>
      <w:autoSpaceDE/>
      <w:autoSpaceDN/>
      <w:adjustRightInd/>
      <w:spacing w:before="0" w:after="240" w:line="300" w:lineRule="auto"/>
      <w:textAlignment w:val="auto"/>
    </w:pPr>
    <w:rPr>
      <w:rFonts w:eastAsiaTheme="minorHAnsi"/>
    </w:rPr>
  </w:style>
  <w:style w:type="paragraph" w:customStyle="1" w:styleId="UKHeading1L5">
    <w:name w:val="UKHeading1_L5"/>
    <w:basedOn w:val="Normal"/>
    <w:rsid w:val="00056442"/>
    <w:pPr>
      <w:numPr>
        <w:ilvl w:val="4"/>
        <w:numId w:val="43"/>
      </w:numPr>
      <w:overflowPunct/>
      <w:autoSpaceDE/>
      <w:autoSpaceDN/>
      <w:adjustRightInd/>
      <w:spacing w:before="0" w:after="240" w:line="300" w:lineRule="auto"/>
      <w:textAlignment w:val="auto"/>
    </w:pPr>
    <w:rPr>
      <w:rFonts w:eastAsiaTheme="minorHAnsi"/>
    </w:rPr>
  </w:style>
  <w:style w:type="paragraph" w:customStyle="1" w:styleId="UKHeading1L6">
    <w:name w:val="UKHeading1_L6"/>
    <w:basedOn w:val="Normal"/>
    <w:rsid w:val="00056442"/>
    <w:pPr>
      <w:numPr>
        <w:ilvl w:val="5"/>
        <w:numId w:val="43"/>
      </w:numPr>
      <w:overflowPunct/>
      <w:autoSpaceDE/>
      <w:autoSpaceDN/>
      <w:adjustRightInd/>
      <w:spacing w:before="0" w:after="240" w:line="300" w:lineRule="auto"/>
      <w:ind w:left="720"/>
      <w:textAlignment w:val="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03.safelinks.protection.outlook.com/?url=https%3A%2F%2Fwww.gov.uk%2Fgovernment%2Fpublications%2Fthe-uk-sanctions-list&amp;data=05%7C02%7CV.Blakesley%40soton.ac.uk%7C1a90d2cb0e624c5fcd3308dd1ab29d12%7C4a5378f929f44d3ebe89669d03ada9d8%7C0%7C0%7C638696076624123487%7CUnknown%7CTWFpbGZsb3d8eyJFbXB0eU1hcGkiOnRydWUsIlYiOiIwLjAuMDAwMCIsIlAiOiJXaW4zMiIsIkFOIjoiTWFpbCIsIldUIjoyfQ%3D%3D%7C0%7C%7C%7C&amp;sdata=DYCmsojo6nBLWnZ6pH5o23n%2BVQbSSd%2Fj%2BPqzY6pIEQo%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ccf52f78-7ff9-4d60-bba4-6fb1aa274889" xsi:nil="true"/>
    <TaxCatchAll xmlns="ac8b864f-0908-4d12-baf6-c82974625d33" xsi:nil="true"/>
    <lcf76f155ced4ddcb4097134ff3c332f xmlns="ccf52f78-7ff9-4d60-bba4-6fb1aa274889">
      <Terms xmlns="http://schemas.microsoft.com/office/infopath/2007/PartnerControls"/>
    </lcf76f155ced4ddcb4097134ff3c332f>
  </documentManagement>
</p:properties>
</file>

<file path=customXml/item2.xml>��< ? x m l   v e r s i o n = " 1 . 0 "   e n c o d i n g = " u t f - 1 6 " ? > < p r o p e r t i e s   x m l n s = " h t t p : / / w w w . i m a n a g e . c o m / w o r k / x m l s c h e m a " >  
     < d o c u m e n t i d > O C _ U K ! 1 5 6 0 9 7 5 3 6 . 5 < / d o c u m e n t i d >  
     < s e n d e r i d > E L I Z A B E T H . Y E L L < / s e n d e r i d >  
     < s e n d e r e m a i l > E L I Z A B E T H . Y E L L @ O S B O R N E C L A R K E . C O M < / s e n d e r e m a i l >  
     < l a s t m o d i f i e d > 2 0 2 5 - 0 2 - 2 8 T 0 8 : 5 6 : 0 0 . 0 0 0 0 0 0 0 + 0 0 : 0 0 < / l a s t m o d i f i e d >  
     < d a t a b a s e > O C _ U K < / 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 O C _ U K ! 1 5 6 0 9 7 5 3 6 . 5 < / d o c u m e n t i d >  
     < s e n d e r i d > E L I Z A B E T H . Y E L L < / s e n d e r i d >  
     < s e n d e r e m a i l > E L I Z A B E T H . Y E L L @ O S B O R N E C L A R K E . C O M < / s e n d e r e m a i l >  
     < l a s t m o d i f i e d > 2 0 2 5 - 0 2 - 2 8 T 0 8 : 5 6 : 0 0 . 0 0 0 0 0 0 0 + 0 0 : 0 0 < / l a s t m o d i f i e d >  
     < d a t a b a s e > O C _ U K < / d a t a b a s e >  
 < / p r o p e r t i e s > 
</file>

<file path=customXml/itemProps1.xml><?xml version="1.0" encoding="utf-8"?>
<ds:datastoreItem xmlns:ds="http://schemas.openxmlformats.org/officeDocument/2006/customXml" ds:itemID="{9D40A36F-8FA3-4813-BA37-D7515562E59A}">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customXml/itemProps2.xml><?xml version="1.0" encoding="utf-8"?>
<ds:datastoreItem xmlns:ds="http://schemas.openxmlformats.org/officeDocument/2006/customXml" ds:itemID="{C7607E48-B5C4-464F-A4DD-3A0F52FC503B}">
  <ds:schemaRefs>
    <ds:schemaRef ds:uri="http://www.imanage.com/work/xmlschema"/>
  </ds:schemaRefs>
</ds:datastoreItem>
</file>

<file path=customXml/itemProps3.xml><?xml version="1.0" encoding="utf-8"?>
<ds:datastoreItem xmlns:ds="http://schemas.openxmlformats.org/officeDocument/2006/customXml" ds:itemID="{A5F14A4C-EE6C-4BF7-B09B-705BA7BE06F2}">
  <ds:schemaRefs>
    <ds:schemaRef ds:uri="http://schemas.microsoft.com/sharepoint/v3/contenttype/forms"/>
  </ds:schemaRefs>
</ds:datastoreItem>
</file>

<file path=customXml/itemProps4.xml><?xml version="1.0" encoding="utf-8"?>
<ds:datastoreItem xmlns:ds="http://schemas.openxmlformats.org/officeDocument/2006/customXml" ds:itemID="{7251B291-5752-41AE-81CC-A2E8B656A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96DCC0-4FCC-4066-9EAB-9C4A6A014161}">
  <ds:schemaRefs>
    <ds:schemaRef ds:uri="http://schemas.openxmlformats.org/officeDocument/2006/bibliography"/>
  </ds:schemaRefs>
</ds:datastoreItem>
</file>

<file path=customXml/itemProps6.xml><?xml version="1.0" encoding="utf-8"?>
<ds:datastoreItem xmlns:ds="http://schemas.openxmlformats.org/officeDocument/2006/customXml" ds:itemID="{7E6983F9-4A74-4F50-8830-75C4360C752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4244</Words>
  <Characters>22328</Characters>
  <Application>Microsoft Office Word</Application>
  <DocSecurity>0</DocSecurity>
  <PresentationFormat/>
  <Lines>797</Lines>
  <Paragraphs>374</Paragraphs>
  <ScaleCrop>false</ScaleCrop>
  <Manager/>
  <Company/>
  <LinksUpToDate>false</LinksUpToDate>
  <CharactersWithSpaces>26198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Blakesley</dc:creator>
  <cp:keywords/>
  <dc:description/>
  <cp:lastModifiedBy>Vicki Lewin</cp:lastModifiedBy>
  <cp:revision>2</cp:revision>
  <dcterms:created xsi:type="dcterms:W3CDTF">2025-10-09T15:28:00Z</dcterms:created>
  <dcterms:modified xsi:type="dcterms:W3CDTF">2025-10-09T15:28:00Z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7192</vt:lpwstr>
  </property>
  <property fmtid="{D5CDD505-2E9C-101B-9397-08002B2CF9AE}" pid="3" name="DocVer">
    <vt:lpwstr>4</vt:lpwstr>
  </property>
  <property fmtid="{D5CDD505-2E9C-101B-9397-08002B2CF9AE}" pid="4" name="ContentTypeId">
    <vt:lpwstr>0x01010072050107880C8A429FA32E2497AD162E</vt:lpwstr>
  </property>
  <property fmtid="{D5CDD505-2E9C-101B-9397-08002B2CF9AE}" pid="5" name="MediaServiceImageTags">
    <vt:lpwstr/>
  </property>
</Properties>
</file>