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CEB77" w14:textId="71AEBD7A" w:rsidR="00295A24" w:rsidRDefault="00295A24" w:rsidP="64E6412D">
      <w:pPr>
        <w:rPr>
          <w:color w:val="156082" w:themeColor="accent1"/>
        </w:rPr>
      </w:pPr>
    </w:p>
    <w:p w14:paraId="18ACEB79" w14:textId="77777777" w:rsidR="00D15D1F" w:rsidRPr="00DF1DC5" w:rsidRDefault="02FB5794" w:rsidP="00DF1DC5">
      <w:pPr>
        <w:jc w:val="center"/>
        <w:rPr>
          <w:rFonts w:ascii="Calibri" w:eastAsia="Calibri" w:hAnsi="Calibri" w:cs="Calibri"/>
          <w:b/>
          <w:bCs/>
          <w:sz w:val="36"/>
          <w:szCs w:val="36"/>
        </w:rPr>
      </w:pPr>
      <w:r w:rsidRPr="2D41DD8F">
        <w:rPr>
          <w:rFonts w:ascii="Calibri" w:eastAsia="Calibri" w:hAnsi="Calibri" w:cs="Calibri"/>
          <w:b/>
          <w:bCs/>
          <w:sz w:val="36"/>
          <w:szCs w:val="36"/>
        </w:rPr>
        <w:t>Data Room Filing Structure and Documents</w:t>
      </w:r>
    </w:p>
    <w:p w14:paraId="18ACEB7A" w14:textId="77777777" w:rsidR="00D15D1F" w:rsidRDefault="00D15D1F">
      <w:pPr>
        <w:rPr>
          <w:rFonts w:ascii="Calibri" w:eastAsia="Calibri" w:hAnsi="Calibri" w:cs="Calibri"/>
        </w:rPr>
      </w:pPr>
    </w:p>
    <w:p w14:paraId="2894549A" w14:textId="77777777" w:rsidR="005C2A79" w:rsidRDefault="005C2A79">
      <w:pPr>
        <w:rPr>
          <w:rFonts w:ascii="Calibri" w:eastAsia="Calibri" w:hAnsi="Calibri" w:cs="Calibri"/>
        </w:rPr>
      </w:pPr>
    </w:p>
    <w:p w14:paraId="372E9F56" w14:textId="0298372B" w:rsidR="00A555E9" w:rsidRDefault="0075759C" w:rsidP="0075759C">
      <w:pPr>
        <w:rPr>
          <w:rFonts w:ascii="Calibri" w:eastAsia="Calibri" w:hAnsi="Calibri" w:cs="Calibri"/>
        </w:rPr>
      </w:pPr>
      <w:r w:rsidRPr="22E2D934">
        <w:rPr>
          <w:rFonts w:ascii="Calibri" w:eastAsia="Calibri" w:hAnsi="Calibri" w:cs="Calibri"/>
        </w:rPr>
        <w:t>The purpose of th</w:t>
      </w:r>
      <w:r w:rsidR="00A555E9" w:rsidRPr="22E2D934">
        <w:rPr>
          <w:rFonts w:ascii="Calibri" w:eastAsia="Calibri" w:hAnsi="Calibri" w:cs="Calibri"/>
        </w:rPr>
        <w:t>is</w:t>
      </w:r>
      <w:r w:rsidRPr="22E2D934">
        <w:rPr>
          <w:rFonts w:ascii="Calibri" w:eastAsia="Calibri" w:hAnsi="Calibri" w:cs="Calibri"/>
        </w:rPr>
        <w:t xml:space="preserve"> data room checklist is </w:t>
      </w:r>
      <w:r w:rsidR="00312193" w:rsidRPr="22E2D934">
        <w:rPr>
          <w:rFonts w:ascii="Calibri" w:eastAsia="Calibri" w:hAnsi="Calibri" w:cs="Calibri"/>
        </w:rPr>
        <w:t xml:space="preserve">to support </w:t>
      </w:r>
      <w:r w:rsidR="00A555E9" w:rsidRPr="22E2D934">
        <w:rPr>
          <w:rFonts w:ascii="Calibri" w:eastAsia="Calibri" w:hAnsi="Calibri" w:cs="Calibri"/>
        </w:rPr>
        <w:t xml:space="preserve">the </w:t>
      </w:r>
      <w:r w:rsidR="13CEB3A1" w:rsidRPr="22E2D934">
        <w:rPr>
          <w:rFonts w:ascii="Calibri" w:eastAsia="Calibri" w:hAnsi="Calibri" w:cs="Calibri"/>
        </w:rPr>
        <w:t>setup</w:t>
      </w:r>
      <w:r w:rsidR="00A555E9" w:rsidRPr="22E2D934">
        <w:rPr>
          <w:rFonts w:ascii="Calibri" w:eastAsia="Calibri" w:hAnsi="Calibri" w:cs="Calibri"/>
        </w:rPr>
        <w:t xml:space="preserve"> of the data room</w:t>
      </w:r>
      <w:r w:rsidR="747E68E4" w:rsidRPr="22E2D934">
        <w:rPr>
          <w:rFonts w:ascii="Calibri" w:eastAsia="Calibri" w:hAnsi="Calibri" w:cs="Calibri"/>
        </w:rPr>
        <w:t>,</w:t>
      </w:r>
      <w:r w:rsidR="00A555E9" w:rsidRPr="22E2D934">
        <w:rPr>
          <w:rFonts w:ascii="Calibri" w:eastAsia="Calibri" w:hAnsi="Calibri" w:cs="Calibri"/>
        </w:rPr>
        <w:t xml:space="preserve"> as a</w:t>
      </w:r>
      <w:r w:rsidRPr="22E2D934">
        <w:rPr>
          <w:rFonts w:ascii="Calibri" w:eastAsia="Calibri" w:hAnsi="Calibri" w:cs="Calibri"/>
        </w:rPr>
        <w:t xml:space="preserve"> </w:t>
      </w:r>
      <w:r w:rsidR="00312193" w:rsidRPr="22E2D934">
        <w:rPr>
          <w:rFonts w:ascii="Calibri" w:eastAsia="Calibri" w:hAnsi="Calibri" w:cs="Calibri"/>
        </w:rPr>
        <w:t>virtual repository of agreements, documents, spreadsheets, key data etc.</w:t>
      </w:r>
      <w:r w:rsidR="00A555E9" w:rsidRPr="22E2D934">
        <w:rPr>
          <w:rFonts w:ascii="Calibri" w:eastAsia="Calibri" w:hAnsi="Calibri" w:cs="Calibri"/>
        </w:rPr>
        <w:t xml:space="preserve"> That is, all relevant information that potential investors</w:t>
      </w:r>
      <w:r w:rsidR="00312193" w:rsidRPr="22E2D934">
        <w:rPr>
          <w:rFonts w:ascii="Calibri" w:eastAsia="Calibri" w:hAnsi="Calibri" w:cs="Calibri"/>
        </w:rPr>
        <w:t xml:space="preserve"> use to carry out their due diligence</w:t>
      </w:r>
      <w:r w:rsidR="00A555E9" w:rsidRPr="22E2D934">
        <w:rPr>
          <w:rFonts w:ascii="Calibri" w:eastAsia="Calibri" w:hAnsi="Calibri" w:cs="Calibri"/>
        </w:rPr>
        <w:t>.</w:t>
      </w:r>
      <w:r w:rsidR="00396E64">
        <w:rPr>
          <w:rFonts w:ascii="Calibri" w:eastAsia="Calibri" w:hAnsi="Calibri" w:cs="Calibri"/>
        </w:rPr>
        <w:t xml:space="preserve"> Data room information should not include personal data – please ensure that such information is redacted before documents are moved into the data room.</w:t>
      </w:r>
      <w:r w:rsidR="00CF0E8B">
        <w:rPr>
          <w:rFonts w:ascii="Calibri" w:eastAsia="Calibri" w:hAnsi="Calibri" w:cs="Calibri"/>
        </w:rPr>
        <w:t xml:space="preserve"> Note, </w:t>
      </w:r>
      <w:r w:rsidR="007C5506">
        <w:rPr>
          <w:rFonts w:ascii="Calibri" w:eastAsia="Calibri" w:hAnsi="Calibri" w:cs="Calibri"/>
        </w:rPr>
        <w:t xml:space="preserve">this is </w:t>
      </w:r>
      <w:r w:rsidR="00FA3CFE">
        <w:rPr>
          <w:rFonts w:ascii="Calibri" w:eastAsia="Calibri" w:hAnsi="Calibri" w:cs="Calibri"/>
        </w:rPr>
        <w:t xml:space="preserve">because </w:t>
      </w:r>
      <w:r w:rsidR="007C5506">
        <w:rPr>
          <w:rFonts w:ascii="Calibri" w:eastAsia="Calibri" w:hAnsi="Calibri" w:cs="Calibri"/>
        </w:rPr>
        <w:t xml:space="preserve">the investor reviewing documents </w:t>
      </w:r>
      <w:r w:rsidR="00FA3CFE">
        <w:rPr>
          <w:rFonts w:ascii="Calibri" w:eastAsia="Calibri" w:hAnsi="Calibri" w:cs="Calibri"/>
        </w:rPr>
        <w:t xml:space="preserve">which contain personal data </w:t>
      </w:r>
      <w:r w:rsidR="007C5506">
        <w:rPr>
          <w:rFonts w:ascii="Calibri" w:eastAsia="Calibri" w:hAnsi="Calibri" w:cs="Calibri"/>
        </w:rPr>
        <w:t xml:space="preserve">becomes a data processor of such data. </w:t>
      </w:r>
    </w:p>
    <w:p w14:paraId="18A6F20E" w14:textId="4068CFB0" w:rsidR="22E2D934" w:rsidRDefault="22E2D934" w:rsidP="22E2D934">
      <w:pPr>
        <w:rPr>
          <w:rFonts w:ascii="Calibri" w:eastAsia="Calibri" w:hAnsi="Calibri" w:cs="Calibri"/>
        </w:rPr>
      </w:pPr>
    </w:p>
    <w:p w14:paraId="028F9D8B" w14:textId="0BE92FC2" w:rsidR="71E1B6CB" w:rsidRDefault="71E1B6CB" w:rsidP="22E2D934">
      <w:pPr>
        <w:rPr>
          <w:rFonts w:ascii="Calibri" w:eastAsia="Calibri" w:hAnsi="Calibri" w:cs="Calibri"/>
        </w:rPr>
      </w:pPr>
      <w:r w:rsidRPr="22E2D934">
        <w:rPr>
          <w:rFonts w:ascii="Calibri" w:eastAsia="Calibri" w:hAnsi="Calibri" w:cs="Calibri"/>
        </w:rPr>
        <w:t xml:space="preserve">Note information that is accessible through </w:t>
      </w:r>
      <w:r w:rsidR="00396E64">
        <w:rPr>
          <w:rFonts w:ascii="Calibri" w:eastAsia="Calibri" w:hAnsi="Calibri" w:cs="Calibri"/>
        </w:rPr>
        <w:t>Companies House</w:t>
      </w:r>
      <w:r w:rsidRPr="22E2D934">
        <w:rPr>
          <w:rFonts w:ascii="Calibri" w:eastAsia="Calibri" w:hAnsi="Calibri" w:cs="Calibri"/>
        </w:rPr>
        <w:t xml:space="preserve">, has not been specified herein. </w:t>
      </w:r>
    </w:p>
    <w:p w14:paraId="22987848" w14:textId="77777777" w:rsidR="00A555E9" w:rsidRDefault="00A555E9" w:rsidP="0075759C">
      <w:pPr>
        <w:rPr>
          <w:rFonts w:ascii="Calibri" w:eastAsia="Calibri" w:hAnsi="Calibri" w:cs="Calibri"/>
        </w:rPr>
      </w:pPr>
    </w:p>
    <w:p w14:paraId="18ACEB7B" w14:textId="77777777" w:rsidR="00D15D1F" w:rsidRDefault="00FF7565">
      <w:pPr>
        <w:rPr>
          <w:rFonts w:ascii="Calibri" w:eastAsia="Calibri" w:hAnsi="Calibri" w:cs="Calibri"/>
        </w:rPr>
      </w:pPr>
      <w:r>
        <w:rPr>
          <w:rFonts w:ascii="Calibri" w:eastAsia="Calibri" w:hAnsi="Calibri" w:cs="Calibri"/>
        </w:rPr>
        <w:t xml:space="preserve">Two tick boxes: </w:t>
      </w:r>
    </w:p>
    <w:p w14:paraId="18ACEB7C" w14:textId="77777777" w:rsidR="00D15D1F" w:rsidRDefault="00FF7565">
      <w:pPr>
        <w:rPr>
          <w:rFonts w:ascii="Calibri" w:eastAsia="Calibri" w:hAnsi="Calibri" w:cs="Calibri"/>
        </w:rPr>
      </w:pPr>
      <w:r>
        <w:rPr>
          <w:rFonts w:ascii="Calibri" w:eastAsia="Calibri" w:hAnsi="Calibri" w:cs="Calibri"/>
        </w:rPr>
        <w:t xml:space="preserve">R = Required / Relevant to this instance? </w:t>
      </w:r>
    </w:p>
    <w:p w14:paraId="18ACEB7D" w14:textId="77777777" w:rsidR="00D15D1F" w:rsidRDefault="00FF7565">
      <w:pPr>
        <w:rPr>
          <w:rFonts w:ascii="Calibri" w:eastAsia="Calibri" w:hAnsi="Calibri" w:cs="Calibri"/>
        </w:rPr>
      </w:pPr>
      <w:r>
        <w:rPr>
          <w:rFonts w:ascii="Calibri" w:eastAsia="Calibri" w:hAnsi="Calibri" w:cs="Calibri"/>
        </w:rPr>
        <w:t xml:space="preserve">C = Completed – </w:t>
      </w:r>
      <w:sdt>
        <w:sdtPr>
          <w:tag w:val="goog_rdk_0"/>
          <w:id w:val="1499084973"/>
        </w:sdtPr>
        <w:sdtEndPr/>
        <w:sdtContent/>
      </w:sdt>
      <w:r>
        <w:rPr>
          <w:rFonts w:ascii="Calibri" w:eastAsia="Calibri" w:hAnsi="Calibri" w:cs="Calibri"/>
        </w:rPr>
        <w:t>file moved to the DR</w:t>
      </w:r>
    </w:p>
    <w:p w14:paraId="18ACEB7E" w14:textId="77777777" w:rsidR="00D15D1F" w:rsidRDefault="00D15D1F">
      <w:pPr>
        <w:rPr>
          <w:rFonts w:ascii="Calibri" w:eastAsia="Calibri" w:hAnsi="Calibri" w:cs="Calibri"/>
        </w:rPr>
      </w:pPr>
    </w:p>
    <w:p w14:paraId="18ACEB84" w14:textId="77777777" w:rsidR="00D15D1F" w:rsidRDefault="00D15D1F">
      <w:pPr>
        <w:rPr>
          <w:rFonts w:ascii="Calibri" w:eastAsia="Calibri" w:hAnsi="Calibri" w:cs="Calibri"/>
        </w:rPr>
      </w:pPr>
    </w:p>
    <w:tbl>
      <w:tblPr>
        <w:tblW w:w="10351" w:type="dxa"/>
        <w:tblInd w:w="2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814"/>
        <w:gridCol w:w="5840"/>
        <w:gridCol w:w="1560"/>
        <w:gridCol w:w="567"/>
        <w:gridCol w:w="570"/>
      </w:tblGrid>
      <w:tr w:rsidR="003D78F0" w14:paraId="18ACEB8A" w14:textId="77777777" w:rsidTr="00985637">
        <w:trPr>
          <w:tblHeader/>
        </w:trPr>
        <w:tc>
          <w:tcPr>
            <w:tcW w:w="1814" w:type="dxa"/>
            <w:shd w:val="clear" w:color="auto" w:fill="D9D9D9" w:themeFill="background1" w:themeFillShade="D9"/>
            <w:vAlign w:val="center"/>
          </w:tcPr>
          <w:p w14:paraId="18ACEB86" w14:textId="416A4B9D" w:rsidR="003D78F0" w:rsidRDefault="003D78F0" w:rsidP="0D9FFA28">
            <w:pPr>
              <w:jc w:val="center"/>
              <w:rPr>
                <w:rFonts w:ascii="Calibri" w:eastAsia="Calibri" w:hAnsi="Calibri" w:cs="Calibri"/>
                <w:b/>
                <w:sz w:val="22"/>
                <w:szCs w:val="22"/>
              </w:rPr>
            </w:pPr>
            <w:r>
              <w:rPr>
                <w:rFonts w:ascii="Calibri" w:eastAsia="Calibri" w:hAnsi="Calibri" w:cs="Calibri"/>
                <w:b/>
                <w:sz w:val="22"/>
                <w:szCs w:val="22"/>
              </w:rPr>
              <w:t>Characteristic</w:t>
            </w:r>
          </w:p>
        </w:tc>
        <w:tc>
          <w:tcPr>
            <w:tcW w:w="5840" w:type="dxa"/>
            <w:shd w:val="clear" w:color="auto" w:fill="D9D9D9" w:themeFill="background1" w:themeFillShade="D9"/>
            <w:vAlign w:val="center"/>
          </w:tcPr>
          <w:p w14:paraId="18ACEB87" w14:textId="77777777" w:rsidR="003D78F0" w:rsidRDefault="003D78F0" w:rsidP="00865050">
            <w:pPr>
              <w:jc w:val="center"/>
              <w:rPr>
                <w:rFonts w:ascii="Calibri" w:eastAsia="Calibri" w:hAnsi="Calibri" w:cs="Calibri"/>
                <w:b/>
                <w:sz w:val="22"/>
                <w:szCs w:val="22"/>
              </w:rPr>
            </w:pPr>
            <w:r>
              <w:rPr>
                <w:rFonts w:ascii="Calibri" w:eastAsia="Calibri" w:hAnsi="Calibri" w:cs="Calibri"/>
                <w:b/>
                <w:sz w:val="22"/>
                <w:szCs w:val="22"/>
              </w:rPr>
              <w:t>Documents to upload</w:t>
            </w:r>
          </w:p>
        </w:tc>
        <w:tc>
          <w:tcPr>
            <w:tcW w:w="1560" w:type="dxa"/>
            <w:shd w:val="clear" w:color="auto" w:fill="D9D9D9" w:themeFill="background1" w:themeFillShade="D9"/>
          </w:tcPr>
          <w:p w14:paraId="32BA913C" w14:textId="09CEA07E" w:rsidR="003D78F0" w:rsidRDefault="003D78F0">
            <w:pPr>
              <w:jc w:val="center"/>
              <w:rPr>
                <w:rFonts w:ascii="Calibri" w:eastAsia="Calibri" w:hAnsi="Calibri" w:cs="Calibri"/>
                <w:b/>
                <w:sz w:val="18"/>
                <w:szCs w:val="18"/>
              </w:rPr>
            </w:pPr>
            <w:r>
              <w:rPr>
                <w:rFonts w:ascii="Calibri" w:eastAsia="Calibri" w:hAnsi="Calibri" w:cs="Calibri"/>
                <w:b/>
                <w:sz w:val="18"/>
                <w:szCs w:val="18"/>
              </w:rPr>
              <w:t>Data Room Reference</w:t>
            </w:r>
          </w:p>
        </w:tc>
        <w:tc>
          <w:tcPr>
            <w:tcW w:w="567" w:type="dxa"/>
            <w:shd w:val="clear" w:color="auto" w:fill="D9D9D9" w:themeFill="background1" w:themeFillShade="D9"/>
            <w:vAlign w:val="center"/>
          </w:tcPr>
          <w:p w14:paraId="18ACEB88" w14:textId="02DEA708" w:rsidR="003D78F0" w:rsidRDefault="003D78F0">
            <w:pPr>
              <w:jc w:val="center"/>
              <w:rPr>
                <w:rFonts w:ascii="Calibri" w:eastAsia="Calibri" w:hAnsi="Calibri" w:cs="Calibri"/>
                <w:b/>
                <w:sz w:val="18"/>
                <w:szCs w:val="18"/>
              </w:rPr>
            </w:pPr>
            <w:r>
              <w:rPr>
                <w:rFonts w:ascii="Calibri" w:eastAsia="Calibri" w:hAnsi="Calibri" w:cs="Calibri"/>
                <w:b/>
                <w:sz w:val="18"/>
                <w:szCs w:val="18"/>
              </w:rPr>
              <w:t>R?</w:t>
            </w:r>
          </w:p>
        </w:tc>
        <w:tc>
          <w:tcPr>
            <w:tcW w:w="570" w:type="dxa"/>
            <w:shd w:val="clear" w:color="auto" w:fill="D9D9D9" w:themeFill="background1" w:themeFillShade="D9"/>
            <w:vAlign w:val="center"/>
          </w:tcPr>
          <w:p w14:paraId="18ACEB89" w14:textId="77777777" w:rsidR="003D78F0" w:rsidRDefault="003D78F0">
            <w:pPr>
              <w:jc w:val="center"/>
              <w:rPr>
                <w:rFonts w:ascii="Calibri" w:eastAsia="Calibri" w:hAnsi="Calibri" w:cs="Calibri"/>
                <w:b/>
                <w:sz w:val="16"/>
                <w:szCs w:val="16"/>
              </w:rPr>
            </w:pPr>
            <w:r>
              <w:rPr>
                <w:rFonts w:ascii="Calibri" w:eastAsia="Calibri" w:hAnsi="Calibri" w:cs="Calibri"/>
                <w:b/>
                <w:sz w:val="16"/>
                <w:szCs w:val="16"/>
              </w:rPr>
              <w:t>C?</w:t>
            </w:r>
          </w:p>
        </w:tc>
      </w:tr>
      <w:tr w:rsidR="003D78F0" w14:paraId="18ACEBA2" w14:textId="77777777" w:rsidTr="00985637">
        <w:trPr>
          <w:trHeight w:val="300"/>
        </w:trPr>
        <w:tc>
          <w:tcPr>
            <w:tcW w:w="1814" w:type="dxa"/>
            <w:vMerge w:val="restart"/>
            <w:tcBorders>
              <w:right w:val="single" w:sz="4" w:space="0" w:color="auto"/>
            </w:tcBorders>
            <w:shd w:val="clear" w:color="auto" w:fill="8DD873" w:themeFill="accent6" w:themeFillTint="99"/>
            <w:vAlign w:val="center"/>
          </w:tcPr>
          <w:p w14:paraId="0D0CBAF4" w14:textId="61592827" w:rsidR="003D78F0" w:rsidRDefault="003D78F0" w:rsidP="00252B41">
            <w:pPr>
              <w:spacing w:after="120"/>
              <w:jc w:val="center"/>
              <w:rPr>
                <w:rFonts w:ascii="Calibri" w:eastAsia="Calibri" w:hAnsi="Calibri" w:cs="Calibri"/>
                <w:sz w:val="22"/>
                <w:szCs w:val="22"/>
              </w:rPr>
            </w:pPr>
            <w:r w:rsidRPr="64E6412D">
              <w:rPr>
                <w:rFonts w:ascii="Calibri" w:eastAsia="Calibri" w:hAnsi="Calibri" w:cs="Calibri"/>
                <w:b/>
                <w:bCs/>
                <w:color w:val="000000" w:themeColor="text1"/>
                <w:sz w:val="21"/>
                <w:szCs w:val="21"/>
              </w:rPr>
              <w:t>Corporate structure, share capital and shareholders</w:t>
            </w:r>
          </w:p>
          <w:p w14:paraId="18ACEB9E" w14:textId="7996229A" w:rsidR="003D78F0" w:rsidRDefault="003D78F0" w:rsidP="64E6412D">
            <w:pPr>
              <w:jc w:val="center"/>
              <w:rPr>
                <w:rFonts w:ascii="Calibri" w:eastAsia="Calibri" w:hAnsi="Calibri" w:cs="Calibri"/>
                <w:b/>
                <w:bCs/>
                <w:sz w:val="22"/>
                <w:szCs w:val="22"/>
              </w:rPr>
            </w:pPr>
          </w:p>
        </w:tc>
        <w:tc>
          <w:tcPr>
            <w:tcW w:w="5840" w:type="dxa"/>
            <w:tcBorders>
              <w:left w:val="single" w:sz="4" w:space="0" w:color="auto"/>
            </w:tcBorders>
            <w:shd w:val="clear" w:color="auto" w:fill="auto"/>
          </w:tcPr>
          <w:p w14:paraId="1AABD12A" w14:textId="77777777" w:rsidR="00E314E2" w:rsidRDefault="00CE2B93" w:rsidP="00865050">
            <w:pPr>
              <w:rPr>
                <w:rFonts w:ascii="Calibri" w:hAnsi="Calibri" w:cs="Calibri"/>
                <w:sz w:val="22"/>
                <w:szCs w:val="22"/>
              </w:rPr>
            </w:pPr>
            <w:sdt>
              <w:sdtPr>
                <w:rPr>
                  <w:rFonts w:ascii="Calibri" w:hAnsi="Calibri" w:cs="Calibri"/>
                  <w:sz w:val="22"/>
                  <w:szCs w:val="22"/>
                </w:rPr>
                <w:tag w:val="goog_rdk_1"/>
                <w:id w:val="1563601363"/>
              </w:sdtPr>
              <w:sdtEndPr/>
              <w:sdtContent/>
            </w:sdt>
            <w:sdt>
              <w:sdtPr>
                <w:rPr>
                  <w:rFonts w:ascii="Calibri" w:hAnsi="Calibri" w:cs="Calibri"/>
                  <w:sz w:val="22"/>
                  <w:szCs w:val="22"/>
                </w:rPr>
                <w:tag w:val="goog_rdk_2"/>
                <w:id w:val="1675604257"/>
              </w:sdtPr>
              <w:sdtEndPr/>
              <w:sdtContent/>
            </w:sdt>
          </w:p>
          <w:p w14:paraId="18ACEB9F" w14:textId="5EBD2E73" w:rsidR="003D78F0" w:rsidRPr="000423BA" w:rsidRDefault="003D78F0" w:rsidP="00865050">
            <w:pPr>
              <w:rPr>
                <w:rFonts w:ascii="Calibri" w:eastAsia="Calibri" w:hAnsi="Calibri" w:cs="Calibri"/>
                <w:sz w:val="22"/>
                <w:szCs w:val="22"/>
              </w:rPr>
            </w:pPr>
            <w:r w:rsidRPr="000423BA">
              <w:rPr>
                <w:rFonts w:ascii="Calibri" w:eastAsia="Calibri" w:hAnsi="Calibri" w:cs="Calibri"/>
                <w:sz w:val="22"/>
                <w:szCs w:val="22"/>
              </w:rPr>
              <w:t>Articles of association</w:t>
            </w:r>
          </w:p>
        </w:tc>
        <w:tc>
          <w:tcPr>
            <w:tcW w:w="1560" w:type="dxa"/>
          </w:tcPr>
          <w:p w14:paraId="3562B9F8" w14:textId="77777777" w:rsidR="003D78F0" w:rsidRDefault="003D78F0">
            <w:pPr>
              <w:rPr>
                <w:rFonts w:ascii="Calibri" w:eastAsia="Calibri" w:hAnsi="Calibri" w:cs="Calibri"/>
                <w:sz w:val="22"/>
                <w:szCs w:val="22"/>
              </w:rPr>
            </w:pPr>
          </w:p>
        </w:tc>
        <w:tc>
          <w:tcPr>
            <w:tcW w:w="567" w:type="dxa"/>
            <w:shd w:val="clear" w:color="auto" w:fill="auto"/>
          </w:tcPr>
          <w:p w14:paraId="18ACEBA0" w14:textId="323EFC53" w:rsidR="003D78F0" w:rsidRDefault="003D78F0">
            <w:pPr>
              <w:rPr>
                <w:rFonts w:ascii="Calibri" w:eastAsia="Calibri" w:hAnsi="Calibri" w:cs="Calibri"/>
                <w:sz w:val="22"/>
                <w:szCs w:val="22"/>
              </w:rPr>
            </w:pPr>
          </w:p>
        </w:tc>
        <w:tc>
          <w:tcPr>
            <w:tcW w:w="570" w:type="dxa"/>
            <w:shd w:val="clear" w:color="auto" w:fill="auto"/>
          </w:tcPr>
          <w:p w14:paraId="18ACEBA1" w14:textId="77777777" w:rsidR="003D78F0" w:rsidRDefault="003D78F0">
            <w:pPr>
              <w:rPr>
                <w:rFonts w:ascii="Calibri" w:eastAsia="Calibri" w:hAnsi="Calibri" w:cs="Calibri"/>
                <w:sz w:val="22"/>
                <w:szCs w:val="22"/>
              </w:rPr>
            </w:pPr>
          </w:p>
        </w:tc>
      </w:tr>
      <w:tr w:rsidR="003D78F0" w14:paraId="74D1A734" w14:textId="77777777" w:rsidTr="00985637">
        <w:trPr>
          <w:trHeight w:val="300"/>
        </w:trPr>
        <w:tc>
          <w:tcPr>
            <w:tcW w:w="1814" w:type="dxa"/>
            <w:vMerge/>
            <w:tcBorders>
              <w:right w:val="single" w:sz="4" w:space="0" w:color="auto"/>
            </w:tcBorders>
            <w:shd w:val="clear" w:color="auto" w:fill="8DD873" w:themeFill="accent6" w:themeFillTint="99"/>
            <w:vAlign w:val="center"/>
          </w:tcPr>
          <w:p w14:paraId="1E7E00A0" w14:textId="77777777" w:rsidR="003D78F0" w:rsidRDefault="003D78F0"/>
        </w:tc>
        <w:tc>
          <w:tcPr>
            <w:tcW w:w="5840" w:type="dxa"/>
            <w:tcBorders>
              <w:left w:val="single" w:sz="4" w:space="0" w:color="auto"/>
              <w:bottom w:val="single" w:sz="4" w:space="0" w:color="auto"/>
            </w:tcBorders>
            <w:shd w:val="clear" w:color="auto" w:fill="auto"/>
          </w:tcPr>
          <w:p w14:paraId="7D47ADD6" w14:textId="77777777" w:rsidR="00E314E2" w:rsidRDefault="00E314E2" w:rsidP="00865050">
            <w:pPr>
              <w:rPr>
                <w:rFonts w:ascii="Calibri" w:eastAsia="Calibri" w:hAnsi="Calibri" w:cs="Calibri"/>
                <w:sz w:val="22"/>
                <w:szCs w:val="22"/>
              </w:rPr>
            </w:pPr>
          </w:p>
          <w:p w14:paraId="4F92143A" w14:textId="4C83F480" w:rsidR="003D78F0" w:rsidRPr="000423BA" w:rsidRDefault="003D78F0" w:rsidP="00865050">
            <w:pPr>
              <w:rPr>
                <w:rFonts w:ascii="Calibri" w:eastAsia="Calibri" w:hAnsi="Calibri" w:cs="Calibri"/>
                <w:sz w:val="22"/>
                <w:szCs w:val="22"/>
              </w:rPr>
            </w:pPr>
            <w:r w:rsidRPr="000423BA">
              <w:rPr>
                <w:rFonts w:ascii="Calibri" w:eastAsia="Calibri" w:hAnsi="Calibri" w:cs="Calibri"/>
                <w:sz w:val="22"/>
                <w:szCs w:val="22"/>
              </w:rPr>
              <w:t>Shareholders Agreement</w:t>
            </w:r>
          </w:p>
        </w:tc>
        <w:tc>
          <w:tcPr>
            <w:tcW w:w="1560" w:type="dxa"/>
            <w:tcBorders>
              <w:bottom w:val="single" w:sz="4" w:space="0" w:color="auto"/>
            </w:tcBorders>
          </w:tcPr>
          <w:p w14:paraId="59E3910F" w14:textId="77777777" w:rsidR="003D78F0" w:rsidRDefault="003D78F0" w:rsidP="64E6412D">
            <w:pPr>
              <w:rPr>
                <w:rFonts w:ascii="Calibri" w:eastAsia="Calibri" w:hAnsi="Calibri" w:cs="Calibri"/>
                <w:sz w:val="22"/>
                <w:szCs w:val="22"/>
              </w:rPr>
            </w:pPr>
          </w:p>
        </w:tc>
        <w:tc>
          <w:tcPr>
            <w:tcW w:w="567" w:type="dxa"/>
            <w:tcBorders>
              <w:bottom w:val="single" w:sz="4" w:space="0" w:color="auto"/>
            </w:tcBorders>
            <w:shd w:val="clear" w:color="auto" w:fill="auto"/>
          </w:tcPr>
          <w:p w14:paraId="19261577" w14:textId="0F26ADBB" w:rsidR="003D78F0" w:rsidRDefault="003D78F0" w:rsidP="64E6412D">
            <w:pPr>
              <w:rPr>
                <w:rFonts w:ascii="Calibri" w:eastAsia="Calibri" w:hAnsi="Calibri" w:cs="Calibri"/>
                <w:sz w:val="22"/>
                <w:szCs w:val="22"/>
              </w:rPr>
            </w:pPr>
          </w:p>
        </w:tc>
        <w:tc>
          <w:tcPr>
            <w:tcW w:w="570" w:type="dxa"/>
            <w:tcBorders>
              <w:bottom w:val="single" w:sz="4" w:space="0" w:color="auto"/>
            </w:tcBorders>
            <w:shd w:val="clear" w:color="auto" w:fill="auto"/>
          </w:tcPr>
          <w:p w14:paraId="140316AB" w14:textId="31F90AE3" w:rsidR="003D78F0" w:rsidRDefault="003D78F0" w:rsidP="64E6412D">
            <w:pPr>
              <w:rPr>
                <w:rFonts w:ascii="Calibri" w:eastAsia="Calibri" w:hAnsi="Calibri" w:cs="Calibri"/>
                <w:sz w:val="22"/>
                <w:szCs w:val="22"/>
              </w:rPr>
            </w:pPr>
          </w:p>
        </w:tc>
      </w:tr>
      <w:tr w:rsidR="000A7F3F" w14:paraId="58C8342F" w14:textId="77777777" w:rsidTr="00985637">
        <w:trPr>
          <w:trHeight w:val="300"/>
        </w:trPr>
        <w:tc>
          <w:tcPr>
            <w:tcW w:w="1814" w:type="dxa"/>
            <w:vMerge/>
            <w:tcBorders>
              <w:right w:val="single" w:sz="4" w:space="0" w:color="auto"/>
            </w:tcBorders>
            <w:shd w:val="clear" w:color="auto" w:fill="8DD873" w:themeFill="accent6" w:themeFillTint="99"/>
            <w:vAlign w:val="center"/>
          </w:tcPr>
          <w:p w14:paraId="329DBE6F" w14:textId="77777777" w:rsidR="000A7F3F" w:rsidRDefault="000A7F3F"/>
        </w:tc>
        <w:tc>
          <w:tcPr>
            <w:tcW w:w="5840" w:type="dxa"/>
            <w:tcBorders>
              <w:left w:val="single" w:sz="4" w:space="0" w:color="auto"/>
              <w:bottom w:val="single" w:sz="4" w:space="0" w:color="auto"/>
            </w:tcBorders>
            <w:shd w:val="clear" w:color="auto" w:fill="auto"/>
          </w:tcPr>
          <w:p w14:paraId="02C05E26" w14:textId="77777777" w:rsidR="00E314E2" w:rsidRDefault="00E314E2" w:rsidP="00865050">
            <w:pPr>
              <w:rPr>
                <w:rFonts w:ascii="Calibri" w:eastAsia="Calibri" w:hAnsi="Calibri" w:cs="Calibri"/>
                <w:sz w:val="22"/>
                <w:szCs w:val="22"/>
              </w:rPr>
            </w:pPr>
          </w:p>
          <w:p w14:paraId="689F877B" w14:textId="41E4D4B1" w:rsidR="000A7F3F" w:rsidRPr="000A7F3F" w:rsidRDefault="000A7F3F" w:rsidP="00865050">
            <w:pPr>
              <w:rPr>
                <w:rFonts w:ascii="Calibri" w:eastAsia="Calibri" w:hAnsi="Calibri" w:cs="Calibri"/>
                <w:sz w:val="22"/>
                <w:szCs w:val="22"/>
              </w:rPr>
            </w:pPr>
            <w:r w:rsidRPr="000A7F3F">
              <w:rPr>
                <w:rFonts w:ascii="Calibri" w:eastAsia="Calibri" w:hAnsi="Calibri" w:cs="Calibri"/>
                <w:sz w:val="22"/>
                <w:szCs w:val="22"/>
              </w:rPr>
              <w:t>Any other relevant agreements regulating the relationship between the Company and its shareholders</w:t>
            </w:r>
          </w:p>
        </w:tc>
        <w:tc>
          <w:tcPr>
            <w:tcW w:w="1560" w:type="dxa"/>
            <w:tcBorders>
              <w:bottom w:val="single" w:sz="4" w:space="0" w:color="auto"/>
            </w:tcBorders>
          </w:tcPr>
          <w:p w14:paraId="4B1D6DBF" w14:textId="77777777" w:rsidR="000A7F3F" w:rsidRDefault="000A7F3F" w:rsidP="64E6412D">
            <w:pPr>
              <w:rPr>
                <w:rFonts w:ascii="Calibri" w:eastAsia="Calibri" w:hAnsi="Calibri" w:cs="Calibri"/>
                <w:sz w:val="22"/>
                <w:szCs w:val="22"/>
              </w:rPr>
            </w:pPr>
          </w:p>
        </w:tc>
        <w:tc>
          <w:tcPr>
            <w:tcW w:w="567" w:type="dxa"/>
            <w:tcBorders>
              <w:bottom w:val="single" w:sz="4" w:space="0" w:color="auto"/>
            </w:tcBorders>
            <w:shd w:val="clear" w:color="auto" w:fill="auto"/>
          </w:tcPr>
          <w:p w14:paraId="43082016" w14:textId="77777777" w:rsidR="000A7F3F" w:rsidRDefault="000A7F3F" w:rsidP="64E6412D">
            <w:pPr>
              <w:rPr>
                <w:rFonts w:ascii="Calibri" w:eastAsia="Calibri" w:hAnsi="Calibri" w:cs="Calibri"/>
                <w:sz w:val="22"/>
                <w:szCs w:val="22"/>
              </w:rPr>
            </w:pPr>
          </w:p>
        </w:tc>
        <w:tc>
          <w:tcPr>
            <w:tcW w:w="570" w:type="dxa"/>
            <w:tcBorders>
              <w:bottom w:val="single" w:sz="4" w:space="0" w:color="auto"/>
            </w:tcBorders>
            <w:shd w:val="clear" w:color="auto" w:fill="auto"/>
          </w:tcPr>
          <w:p w14:paraId="29C3D4D2" w14:textId="77777777" w:rsidR="000A7F3F" w:rsidRDefault="000A7F3F" w:rsidP="64E6412D">
            <w:pPr>
              <w:rPr>
                <w:rFonts w:ascii="Calibri" w:eastAsia="Calibri" w:hAnsi="Calibri" w:cs="Calibri"/>
                <w:sz w:val="22"/>
                <w:szCs w:val="22"/>
              </w:rPr>
            </w:pPr>
          </w:p>
        </w:tc>
      </w:tr>
      <w:tr w:rsidR="000A7F3F" w14:paraId="69727772" w14:textId="77777777" w:rsidTr="00985637">
        <w:trPr>
          <w:trHeight w:val="300"/>
        </w:trPr>
        <w:tc>
          <w:tcPr>
            <w:tcW w:w="1814" w:type="dxa"/>
            <w:vMerge/>
            <w:tcBorders>
              <w:right w:val="single" w:sz="4" w:space="0" w:color="auto"/>
            </w:tcBorders>
            <w:shd w:val="clear" w:color="auto" w:fill="8DD873" w:themeFill="accent6" w:themeFillTint="99"/>
            <w:vAlign w:val="center"/>
          </w:tcPr>
          <w:p w14:paraId="61C87DA7" w14:textId="77777777" w:rsidR="000A7F3F" w:rsidRDefault="000A7F3F"/>
        </w:tc>
        <w:tc>
          <w:tcPr>
            <w:tcW w:w="5840" w:type="dxa"/>
            <w:tcBorders>
              <w:left w:val="single" w:sz="4" w:space="0" w:color="auto"/>
              <w:bottom w:val="single" w:sz="4" w:space="0" w:color="auto"/>
            </w:tcBorders>
            <w:shd w:val="clear" w:color="auto" w:fill="auto"/>
          </w:tcPr>
          <w:p w14:paraId="7DACA9E3" w14:textId="77777777" w:rsidR="00E314E2" w:rsidRDefault="00E314E2" w:rsidP="00865050">
            <w:pPr>
              <w:rPr>
                <w:rFonts w:ascii="Calibri" w:eastAsia="Calibri" w:hAnsi="Calibri" w:cs="Calibri"/>
                <w:sz w:val="22"/>
                <w:szCs w:val="22"/>
              </w:rPr>
            </w:pPr>
          </w:p>
          <w:p w14:paraId="63894E4D" w14:textId="28E89519" w:rsidR="000A7F3F" w:rsidRPr="000A7F3F" w:rsidRDefault="000A7F3F" w:rsidP="00865050">
            <w:pPr>
              <w:rPr>
                <w:rFonts w:ascii="Calibri" w:eastAsia="Calibri" w:hAnsi="Calibri" w:cs="Calibri"/>
                <w:sz w:val="22"/>
                <w:szCs w:val="22"/>
              </w:rPr>
            </w:pPr>
            <w:r w:rsidRPr="000A7F3F">
              <w:rPr>
                <w:rFonts w:ascii="Calibri" w:eastAsia="Calibri" w:hAnsi="Calibri" w:cs="Calibri"/>
                <w:sz w:val="22"/>
                <w:szCs w:val="22"/>
              </w:rPr>
              <w:t>Bible of documents for any previous share issuances</w:t>
            </w:r>
          </w:p>
        </w:tc>
        <w:tc>
          <w:tcPr>
            <w:tcW w:w="1560" w:type="dxa"/>
            <w:tcBorders>
              <w:bottom w:val="single" w:sz="4" w:space="0" w:color="auto"/>
            </w:tcBorders>
          </w:tcPr>
          <w:p w14:paraId="258DC9A0" w14:textId="77777777" w:rsidR="000A7F3F" w:rsidRDefault="000A7F3F" w:rsidP="64E6412D">
            <w:pPr>
              <w:rPr>
                <w:rFonts w:ascii="Calibri" w:eastAsia="Calibri" w:hAnsi="Calibri" w:cs="Calibri"/>
                <w:sz w:val="22"/>
                <w:szCs w:val="22"/>
              </w:rPr>
            </w:pPr>
          </w:p>
        </w:tc>
        <w:tc>
          <w:tcPr>
            <w:tcW w:w="567" w:type="dxa"/>
            <w:tcBorders>
              <w:bottom w:val="single" w:sz="4" w:space="0" w:color="auto"/>
            </w:tcBorders>
            <w:shd w:val="clear" w:color="auto" w:fill="auto"/>
          </w:tcPr>
          <w:p w14:paraId="4B7CB6F2" w14:textId="77777777" w:rsidR="000A7F3F" w:rsidRDefault="000A7F3F" w:rsidP="64E6412D">
            <w:pPr>
              <w:rPr>
                <w:rFonts w:ascii="Calibri" w:eastAsia="Calibri" w:hAnsi="Calibri" w:cs="Calibri"/>
                <w:sz w:val="22"/>
                <w:szCs w:val="22"/>
              </w:rPr>
            </w:pPr>
          </w:p>
        </w:tc>
        <w:tc>
          <w:tcPr>
            <w:tcW w:w="570" w:type="dxa"/>
            <w:tcBorders>
              <w:bottom w:val="single" w:sz="4" w:space="0" w:color="auto"/>
            </w:tcBorders>
            <w:shd w:val="clear" w:color="auto" w:fill="auto"/>
          </w:tcPr>
          <w:p w14:paraId="0A83481F" w14:textId="77777777" w:rsidR="000A7F3F" w:rsidRDefault="000A7F3F" w:rsidP="64E6412D">
            <w:pPr>
              <w:rPr>
                <w:rFonts w:ascii="Calibri" w:eastAsia="Calibri" w:hAnsi="Calibri" w:cs="Calibri"/>
                <w:sz w:val="22"/>
                <w:szCs w:val="22"/>
              </w:rPr>
            </w:pPr>
          </w:p>
        </w:tc>
      </w:tr>
      <w:tr w:rsidR="000A7F3F" w14:paraId="18ACEBB4" w14:textId="77777777" w:rsidTr="00985637">
        <w:tc>
          <w:tcPr>
            <w:tcW w:w="1814" w:type="dxa"/>
            <w:vMerge/>
            <w:tcBorders>
              <w:right w:val="single" w:sz="4" w:space="0" w:color="auto"/>
            </w:tcBorders>
            <w:shd w:val="clear" w:color="auto" w:fill="8DD873" w:themeFill="accent6" w:themeFillTint="99"/>
            <w:vAlign w:val="center"/>
          </w:tcPr>
          <w:p w14:paraId="18ACEBB0" w14:textId="77777777" w:rsidR="000A7F3F" w:rsidRDefault="000A7F3F" w:rsidP="000A7F3F">
            <w:pPr>
              <w:widowControl w:val="0"/>
              <w:pBdr>
                <w:top w:val="nil"/>
                <w:left w:val="nil"/>
                <w:bottom w:val="nil"/>
                <w:right w:val="nil"/>
                <w:between w:val="nil"/>
              </w:pBdr>
              <w:spacing w:line="276" w:lineRule="auto"/>
              <w:rPr>
                <w:rFonts w:ascii="Calibri" w:eastAsia="Calibri" w:hAnsi="Calibri" w:cs="Calibri"/>
                <w:sz w:val="22"/>
                <w:szCs w:val="22"/>
              </w:rPr>
            </w:pPr>
          </w:p>
        </w:tc>
        <w:tc>
          <w:tcPr>
            <w:tcW w:w="5840" w:type="dxa"/>
            <w:tcBorders>
              <w:left w:val="single" w:sz="4" w:space="0" w:color="auto"/>
            </w:tcBorders>
          </w:tcPr>
          <w:p w14:paraId="2F5FB6F1" w14:textId="77777777" w:rsidR="00E314E2" w:rsidRDefault="00E314E2" w:rsidP="000A7F3F">
            <w:pPr>
              <w:spacing w:line="259" w:lineRule="auto"/>
              <w:rPr>
                <w:rFonts w:ascii="Calibri" w:eastAsia="Calibri" w:hAnsi="Calibri" w:cs="Calibri"/>
                <w:color w:val="000000" w:themeColor="text1"/>
                <w:sz w:val="22"/>
                <w:szCs w:val="22"/>
              </w:rPr>
            </w:pPr>
          </w:p>
          <w:p w14:paraId="18ACEBB1" w14:textId="63FE5715" w:rsidR="000A7F3F" w:rsidRPr="000423BA" w:rsidRDefault="000A7F3F" w:rsidP="000A7F3F">
            <w:pPr>
              <w:spacing w:line="259" w:lineRule="auto"/>
              <w:rPr>
                <w:rFonts w:ascii="Calibri" w:eastAsia="Calibri" w:hAnsi="Calibri" w:cs="Calibri"/>
                <w:sz w:val="22"/>
                <w:szCs w:val="22"/>
              </w:rPr>
            </w:pPr>
            <w:r w:rsidRPr="000423BA">
              <w:rPr>
                <w:rFonts w:ascii="Calibri" w:eastAsia="Calibri" w:hAnsi="Calibri" w:cs="Calibri"/>
                <w:color w:val="000000" w:themeColor="text1"/>
                <w:sz w:val="22"/>
                <w:szCs w:val="22"/>
              </w:rPr>
              <w:t>Details of any registered office, branches, agencies and places of business.</w:t>
            </w:r>
          </w:p>
        </w:tc>
        <w:tc>
          <w:tcPr>
            <w:tcW w:w="1560" w:type="dxa"/>
          </w:tcPr>
          <w:p w14:paraId="60DD132D" w14:textId="77777777" w:rsidR="000A7F3F" w:rsidRDefault="000A7F3F" w:rsidP="000A7F3F">
            <w:pPr>
              <w:rPr>
                <w:rFonts w:ascii="Calibri" w:eastAsia="Calibri" w:hAnsi="Calibri" w:cs="Calibri"/>
                <w:sz w:val="22"/>
                <w:szCs w:val="22"/>
              </w:rPr>
            </w:pPr>
          </w:p>
        </w:tc>
        <w:tc>
          <w:tcPr>
            <w:tcW w:w="567" w:type="dxa"/>
          </w:tcPr>
          <w:p w14:paraId="18ACEBB2" w14:textId="6A6FDF79" w:rsidR="000A7F3F" w:rsidRDefault="000A7F3F" w:rsidP="000A7F3F">
            <w:pPr>
              <w:rPr>
                <w:rFonts w:ascii="Calibri" w:eastAsia="Calibri" w:hAnsi="Calibri" w:cs="Calibri"/>
                <w:sz w:val="22"/>
                <w:szCs w:val="22"/>
              </w:rPr>
            </w:pPr>
          </w:p>
        </w:tc>
        <w:tc>
          <w:tcPr>
            <w:tcW w:w="570" w:type="dxa"/>
          </w:tcPr>
          <w:p w14:paraId="18ACEBB3" w14:textId="77777777" w:rsidR="000A7F3F" w:rsidRDefault="000A7F3F" w:rsidP="000A7F3F">
            <w:pPr>
              <w:rPr>
                <w:rFonts w:ascii="Calibri" w:eastAsia="Calibri" w:hAnsi="Calibri" w:cs="Calibri"/>
                <w:sz w:val="22"/>
                <w:szCs w:val="22"/>
              </w:rPr>
            </w:pPr>
          </w:p>
        </w:tc>
      </w:tr>
      <w:tr w:rsidR="000A7F3F" w14:paraId="18ACEBBA" w14:textId="77777777" w:rsidTr="00985637">
        <w:tc>
          <w:tcPr>
            <w:tcW w:w="1814" w:type="dxa"/>
            <w:vMerge/>
            <w:tcBorders>
              <w:right w:val="single" w:sz="4" w:space="0" w:color="auto"/>
            </w:tcBorders>
            <w:shd w:val="clear" w:color="auto" w:fill="8DD873" w:themeFill="accent6" w:themeFillTint="99"/>
            <w:vAlign w:val="center"/>
          </w:tcPr>
          <w:p w14:paraId="18ACEBB6" w14:textId="77777777" w:rsidR="000A7F3F" w:rsidRDefault="000A7F3F" w:rsidP="000A7F3F">
            <w:pPr>
              <w:widowControl w:val="0"/>
              <w:pBdr>
                <w:top w:val="nil"/>
                <w:left w:val="nil"/>
                <w:bottom w:val="nil"/>
                <w:right w:val="nil"/>
                <w:between w:val="nil"/>
              </w:pBdr>
              <w:spacing w:line="276" w:lineRule="auto"/>
              <w:rPr>
                <w:rFonts w:ascii="Calibri" w:eastAsia="Calibri" w:hAnsi="Calibri" w:cs="Calibri"/>
                <w:sz w:val="22"/>
                <w:szCs w:val="22"/>
              </w:rPr>
            </w:pPr>
          </w:p>
        </w:tc>
        <w:tc>
          <w:tcPr>
            <w:tcW w:w="5840" w:type="dxa"/>
            <w:tcBorders>
              <w:left w:val="single" w:sz="4" w:space="0" w:color="auto"/>
            </w:tcBorders>
          </w:tcPr>
          <w:p w14:paraId="64FC9B8B" w14:textId="77777777" w:rsidR="00E314E2" w:rsidRDefault="00E314E2" w:rsidP="000A7F3F">
            <w:pPr>
              <w:rPr>
                <w:rFonts w:ascii="Calibri" w:eastAsia="Calibri" w:hAnsi="Calibri" w:cs="Calibri"/>
                <w:sz w:val="22"/>
                <w:szCs w:val="22"/>
              </w:rPr>
            </w:pPr>
          </w:p>
          <w:p w14:paraId="18ACEBB7" w14:textId="05FA0E20" w:rsidR="000A7F3F" w:rsidRPr="000423BA" w:rsidRDefault="000A7F3F" w:rsidP="000A7F3F">
            <w:pPr>
              <w:rPr>
                <w:rFonts w:ascii="Calibri" w:eastAsia="Calibri" w:hAnsi="Calibri" w:cs="Calibri"/>
                <w:sz w:val="22"/>
                <w:szCs w:val="22"/>
              </w:rPr>
            </w:pPr>
            <w:r>
              <w:rPr>
                <w:rFonts w:ascii="Calibri" w:eastAsia="Calibri" w:hAnsi="Calibri" w:cs="Calibri"/>
                <w:sz w:val="22"/>
                <w:szCs w:val="22"/>
              </w:rPr>
              <w:t>Statutory books including register of members</w:t>
            </w:r>
          </w:p>
        </w:tc>
        <w:tc>
          <w:tcPr>
            <w:tcW w:w="1560" w:type="dxa"/>
          </w:tcPr>
          <w:p w14:paraId="09A93B9D" w14:textId="77777777" w:rsidR="000A7F3F" w:rsidRDefault="000A7F3F" w:rsidP="000A7F3F">
            <w:pPr>
              <w:rPr>
                <w:rFonts w:ascii="Calibri" w:eastAsia="Calibri" w:hAnsi="Calibri" w:cs="Calibri"/>
                <w:sz w:val="22"/>
                <w:szCs w:val="22"/>
              </w:rPr>
            </w:pPr>
          </w:p>
        </w:tc>
        <w:tc>
          <w:tcPr>
            <w:tcW w:w="567" w:type="dxa"/>
          </w:tcPr>
          <w:p w14:paraId="18ACEBB8" w14:textId="74C6CCBC" w:rsidR="000A7F3F" w:rsidRDefault="000A7F3F" w:rsidP="000A7F3F">
            <w:pPr>
              <w:rPr>
                <w:rFonts w:ascii="Calibri" w:eastAsia="Calibri" w:hAnsi="Calibri" w:cs="Calibri"/>
                <w:sz w:val="22"/>
                <w:szCs w:val="22"/>
              </w:rPr>
            </w:pPr>
          </w:p>
        </w:tc>
        <w:tc>
          <w:tcPr>
            <w:tcW w:w="570" w:type="dxa"/>
          </w:tcPr>
          <w:p w14:paraId="18ACEBB9" w14:textId="77777777" w:rsidR="000A7F3F" w:rsidRDefault="000A7F3F" w:rsidP="000A7F3F">
            <w:pPr>
              <w:rPr>
                <w:rFonts w:ascii="Calibri" w:eastAsia="Calibri" w:hAnsi="Calibri" w:cs="Calibri"/>
                <w:sz w:val="22"/>
                <w:szCs w:val="22"/>
              </w:rPr>
            </w:pPr>
          </w:p>
        </w:tc>
      </w:tr>
      <w:tr w:rsidR="000A7F3F" w14:paraId="18ACEBC0" w14:textId="77777777" w:rsidTr="00985637">
        <w:tc>
          <w:tcPr>
            <w:tcW w:w="1814" w:type="dxa"/>
            <w:vMerge/>
            <w:tcBorders>
              <w:right w:val="single" w:sz="4" w:space="0" w:color="auto"/>
            </w:tcBorders>
            <w:shd w:val="clear" w:color="auto" w:fill="8DD873" w:themeFill="accent6" w:themeFillTint="99"/>
            <w:vAlign w:val="center"/>
          </w:tcPr>
          <w:p w14:paraId="18ACEBBC" w14:textId="77777777" w:rsidR="000A7F3F" w:rsidRDefault="000A7F3F" w:rsidP="000A7F3F">
            <w:pPr>
              <w:widowControl w:val="0"/>
              <w:pBdr>
                <w:top w:val="nil"/>
                <w:left w:val="nil"/>
                <w:bottom w:val="nil"/>
                <w:right w:val="nil"/>
                <w:between w:val="nil"/>
              </w:pBdr>
              <w:spacing w:line="276" w:lineRule="auto"/>
              <w:rPr>
                <w:rFonts w:ascii="Calibri" w:eastAsia="Calibri" w:hAnsi="Calibri" w:cs="Calibri"/>
                <w:sz w:val="22"/>
                <w:szCs w:val="22"/>
              </w:rPr>
            </w:pPr>
          </w:p>
        </w:tc>
        <w:tc>
          <w:tcPr>
            <w:tcW w:w="5840" w:type="dxa"/>
            <w:tcBorders>
              <w:left w:val="single" w:sz="4" w:space="0" w:color="auto"/>
            </w:tcBorders>
          </w:tcPr>
          <w:p w14:paraId="664762E2" w14:textId="77777777" w:rsidR="00E314E2" w:rsidRDefault="00E314E2" w:rsidP="000A7F3F">
            <w:pPr>
              <w:spacing w:line="259" w:lineRule="auto"/>
              <w:rPr>
                <w:rFonts w:ascii="Calibri" w:eastAsia="Calibri" w:hAnsi="Calibri" w:cs="Calibri"/>
                <w:sz w:val="22"/>
                <w:szCs w:val="22"/>
              </w:rPr>
            </w:pPr>
          </w:p>
          <w:p w14:paraId="4021DF4C" w14:textId="49E80CFF" w:rsidR="000A7F3F" w:rsidRDefault="000A7F3F" w:rsidP="000A7F3F">
            <w:pPr>
              <w:spacing w:line="259" w:lineRule="auto"/>
              <w:rPr>
                <w:rFonts w:ascii="Calibri" w:eastAsia="Calibri" w:hAnsi="Calibri" w:cs="Calibri"/>
                <w:sz w:val="22"/>
                <w:szCs w:val="22"/>
              </w:rPr>
            </w:pPr>
            <w:r w:rsidRPr="000423BA">
              <w:rPr>
                <w:rFonts w:ascii="Calibri" w:eastAsia="Calibri" w:hAnsi="Calibri" w:cs="Calibri"/>
                <w:sz w:val="22"/>
                <w:szCs w:val="22"/>
              </w:rPr>
              <w:t>CAP table</w:t>
            </w:r>
          </w:p>
          <w:p w14:paraId="18ACEBBD" w14:textId="1FE1CE90" w:rsidR="000A7F3F" w:rsidRPr="00865050" w:rsidRDefault="000A7F3F" w:rsidP="000A7F3F">
            <w:pPr>
              <w:spacing w:line="259" w:lineRule="auto"/>
              <w:rPr>
                <w:rFonts w:ascii="Calibri" w:eastAsia="Calibri" w:hAnsi="Calibri" w:cs="Calibri"/>
                <w:i/>
                <w:iCs/>
                <w:sz w:val="22"/>
                <w:szCs w:val="22"/>
              </w:rPr>
            </w:pPr>
            <w:r w:rsidRPr="00865050">
              <w:rPr>
                <w:rFonts w:ascii="Calibri" w:eastAsia="Calibri" w:hAnsi="Calibri" w:cs="Calibri"/>
                <w:i/>
                <w:iCs/>
                <w:sz w:val="20"/>
                <w:szCs w:val="20"/>
              </w:rPr>
              <w:t xml:space="preserve">Guidance </w:t>
            </w:r>
            <w:proofErr w:type="gramStart"/>
            <w:r w:rsidRPr="00865050">
              <w:rPr>
                <w:rFonts w:ascii="Calibri" w:eastAsia="Calibri" w:hAnsi="Calibri" w:cs="Calibri"/>
                <w:i/>
                <w:iCs/>
                <w:sz w:val="20"/>
                <w:szCs w:val="20"/>
              </w:rPr>
              <w:t>note</w:t>
            </w:r>
            <w:proofErr w:type="gramEnd"/>
            <w:r w:rsidRPr="00865050">
              <w:rPr>
                <w:rFonts w:ascii="Calibri" w:eastAsia="Calibri" w:hAnsi="Calibri" w:cs="Calibri"/>
                <w:i/>
                <w:iCs/>
                <w:sz w:val="20"/>
                <w:szCs w:val="20"/>
              </w:rPr>
              <w:t>: Include breakdown of each round, plus proposed cap table for following round.</w:t>
            </w:r>
          </w:p>
        </w:tc>
        <w:tc>
          <w:tcPr>
            <w:tcW w:w="1560" w:type="dxa"/>
          </w:tcPr>
          <w:p w14:paraId="7EEF9BEE" w14:textId="77777777" w:rsidR="000A7F3F" w:rsidRDefault="000A7F3F" w:rsidP="000A7F3F">
            <w:pPr>
              <w:rPr>
                <w:rFonts w:ascii="Calibri" w:eastAsia="Calibri" w:hAnsi="Calibri" w:cs="Calibri"/>
                <w:sz w:val="22"/>
                <w:szCs w:val="22"/>
              </w:rPr>
            </w:pPr>
          </w:p>
        </w:tc>
        <w:tc>
          <w:tcPr>
            <w:tcW w:w="567" w:type="dxa"/>
          </w:tcPr>
          <w:p w14:paraId="18ACEBBE" w14:textId="3FA02D1E" w:rsidR="000A7F3F" w:rsidRDefault="000A7F3F" w:rsidP="000A7F3F">
            <w:pPr>
              <w:rPr>
                <w:rFonts w:ascii="Calibri" w:eastAsia="Calibri" w:hAnsi="Calibri" w:cs="Calibri"/>
                <w:sz w:val="22"/>
                <w:szCs w:val="22"/>
              </w:rPr>
            </w:pPr>
          </w:p>
        </w:tc>
        <w:tc>
          <w:tcPr>
            <w:tcW w:w="570" w:type="dxa"/>
          </w:tcPr>
          <w:p w14:paraId="18ACEBBF" w14:textId="77777777" w:rsidR="000A7F3F" w:rsidRDefault="000A7F3F" w:rsidP="000A7F3F">
            <w:pPr>
              <w:rPr>
                <w:rFonts w:ascii="Calibri" w:eastAsia="Calibri" w:hAnsi="Calibri" w:cs="Calibri"/>
                <w:sz w:val="22"/>
                <w:szCs w:val="22"/>
              </w:rPr>
            </w:pPr>
          </w:p>
        </w:tc>
      </w:tr>
      <w:tr w:rsidR="000A7F3F" w14:paraId="244D2505" w14:textId="77777777" w:rsidTr="00985637">
        <w:tc>
          <w:tcPr>
            <w:tcW w:w="1814" w:type="dxa"/>
            <w:vMerge/>
            <w:tcBorders>
              <w:right w:val="single" w:sz="4" w:space="0" w:color="auto"/>
            </w:tcBorders>
            <w:shd w:val="clear" w:color="auto" w:fill="8DD873" w:themeFill="accent6" w:themeFillTint="99"/>
            <w:vAlign w:val="center"/>
          </w:tcPr>
          <w:p w14:paraId="08A4C20B" w14:textId="77777777" w:rsidR="000A7F3F" w:rsidRDefault="000A7F3F" w:rsidP="000A7F3F">
            <w:pPr>
              <w:widowControl w:val="0"/>
              <w:pBdr>
                <w:top w:val="nil"/>
                <w:left w:val="nil"/>
                <w:bottom w:val="nil"/>
                <w:right w:val="nil"/>
                <w:between w:val="nil"/>
              </w:pBdr>
              <w:spacing w:line="276" w:lineRule="auto"/>
              <w:rPr>
                <w:rFonts w:ascii="Calibri" w:eastAsia="Calibri" w:hAnsi="Calibri" w:cs="Calibri"/>
                <w:sz w:val="22"/>
                <w:szCs w:val="22"/>
              </w:rPr>
            </w:pPr>
          </w:p>
        </w:tc>
        <w:tc>
          <w:tcPr>
            <w:tcW w:w="5840" w:type="dxa"/>
            <w:tcBorders>
              <w:left w:val="single" w:sz="4" w:space="0" w:color="auto"/>
            </w:tcBorders>
          </w:tcPr>
          <w:p w14:paraId="0CCFD8A9" w14:textId="77777777" w:rsidR="00E314E2" w:rsidRDefault="00E314E2" w:rsidP="000A7F3F">
            <w:pPr>
              <w:spacing w:line="259" w:lineRule="auto"/>
              <w:rPr>
                <w:rFonts w:ascii="Calibri" w:eastAsia="Calibri" w:hAnsi="Calibri" w:cs="Calibri"/>
                <w:sz w:val="22"/>
                <w:szCs w:val="22"/>
              </w:rPr>
            </w:pPr>
          </w:p>
          <w:p w14:paraId="33B4E53B" w14:textId="5BA9668B" w:rsidR="000A7F3F" w:rsidRPr="000423BA" w:rsidRDefault="000A7F3F" w:rsidP="000A7F3F">
            <w:pPr>
              <w:spacing w:line="259" w:lineRule="auto"/>
              <w:rPr>
                <w:rFonts w:ascii="Calibri" w:eastAsia="Calibri" w:hAnsi="Calibri" w:cs="Calibri"/>
                <w:sz w:val="22"/>
                <w:szCs w:val="22"/>
              </w:rPr>
            </w:pPr>
            <w:r>
              <w:rPr>
                <w:rFonts w:ascii="Calibri" w:eastAsia="Calibri" w:hAnsi="Calibri" w:cs="Calibri"/>
                <w:sz w:val="22"/>
                <w:szCs w:val="22"/>
              </w:rPr>
              <w:t>Details of the Company’s share option plans including plan rules and a schedule of all granted and promised share options</w:t>
            </w:r>
          </w:p>
        </w:tc>
        <w:tc>
          <w:tcPr>
            <w:tcW w:w="1560" w:type="dxa"/>
          </w:tcPr>
          <w:p w14:paraId="66190E82" w14:textId="77777777" w:rsidR="000A7F3F" w:rsidRDefault="000A7F3F" w:rsidP="000A7F3F">
            <w:pPr>
              <w:rPr>
                <w:rFonts w:ascii="Calibri" w:eastAsia="Calibri" w:hAnsi="Calibri" w:cs="Calibri"/>
                <w:sz w:val="22"/>
                <w:szCs w:val="22"/>
              </w:rPr>
            </w:pPr>
          </w:p>
        </w:tc>
        <w:tc>
          <w:tcPr>
            <w:tcW w:w="567" w:type="dxa"/>
          </w:tcPr>
          <w:p w14:paraId="3DCADBFB" w14:textId="2EC21129" w:rsidR="000A7F3F" w:rsidRDefault="000A7F3F" w:rsidP="000A7F3F">
            <w:pPr>
              <w:rPr>
                <w:rFonts w:ascii="Calibri" w:eastAsia="Calibri" w:hAnsi="Calibri" w:cs="Calibri"/>
                <w:sz w:val="22"/>
                <w:szCs w:val="22"/>
              </w:rPr>
            </w:pPr>
          </w:p>
        </w:tc>
        <w:tc>
          <w:tcPr>
            <w:tcW w:w="570" w:type="dxa"/>
          </w:tcPr>
          <w:p w14:paraId="2A65F3F7" w14:textId="77777777" w:rsidR="000A7F3F" w:rsidRDefault="000A7F3F" w:rsidP="000A7F3F">
            <w:pPr>
              <w:rPr>
                <w:rFonts w:ascii="Calibri" w:eastAsia="Calibri" w:hAnsi="Calibri" w:cs="Calibri"/>
                <w:sz w:val="22"/>
                <w:szCs w:val="22"/>
              </w:rPr>
            </w:pPr>
          </w:p>
        </w:tc>
      </w:tr>
      <w:tr w:rsidR="000A7F3F" w14:paraId="18ACEBC6" w14:textId="77777777" w:rsidTr="00985637">
        <w:tc>
          <w:tcPr>
            <w:tcW w:w="1814" w:type="dxa"/>
            <w:vMerge/>
            <w:tcBorders>
              <w:right w:val="single" w:sz="4" w:space="0" w:color="auto"/>
            </w:tcBorders>
            <w:shd w:val="clear" w:color="auto" w:fill="8DD873" w:themeFill="accent6" w:themeFillTint="99"/>
            <w:vAlign w:val="center"/>
          </w:tcPr>
          <w:p w14:paraId="18ACEBC2" w14:textId="77777777" w:rsidR="000A7F3F" w:rsidRDefault="000A7F3F" w:rsidP="000A7F3F">
            <w:pPr>
              <w:widowControl w:val="0"/>
              <w:pBdr>
                <w:top w:val="nil"/>
                <w:left w:val="nil"/>
                <w:bottom w:val="nil"/>
                <w:right w:val="nil"/>
                <w:between w:val="nil"/>
              </w:pBdr>
              <w:spacing w:line="276" w:lineRule="auto"/>
              <w:rPr>
                <w:rFonts w:ascii="Calibri" w:eastAsia="Calibri" w:hAnsi="Calibri" w:cs="Calibri"/>
                <w:sz w:val="22"/>
                <w:szCs w:val="22"/>
              </w:rPr>
            </w:pPr>
          </w:p>
        </w:tc>
        <w:tc>
          <w:tcPr>
            <w:tcW w:w="5840" w:type="dxa"/>
            <w:tcBorders>
              <w:left w:val="single" w:sz="4" w:space="0" w:color="auto"/>
            </w:tcBorders>
          </w:tcPr>
          <w:p w14:paraId="491D4511" w14:textId="77777777" w:rsidR="00E314E2" w:rsidRDefault="00E314E2" w:rsidP="000A7F3F">
            <w:pPr>
              <w:rPr>
                <w:rFonts w:ascii="Calibri" w:eastAsia="Calibri" w:hAnsi="Calibri" w:cs="Calibri"/>
                <w:sz w:val="22"/>
                <w:szCs w:val="22"/>
              </w:rPr>
            </w:pPr>
          </w:p>
          <w:p w14:paraId="18ACEBC3" w14:textId="1CB79008" w:rsidR="000A7F3F" w:rsidRPr="000423BA" w:rsidRDefault="000A7F3F" w:rsidP="000A7F3F">
            <w:pPr>
              <w:rPr>
                <w:rFonts w:ascii="Calibri" w:eastAsia="Calibri" w:hAnsi="Calibri" w:cs="Calibri"/>
                <w:sz w:val="22"/>
                <w:szCs w:val="22"/>
              </w:rPr>
            </w:pPr>
            <w:r w:rsidRPr="000423BA">
              <w:rPr>
                <w:rFonts w:ascii="Calibri" w:eastAsia="Calibri" w:hAnsi="Calibri" w:cs="Calibri"/>
                <w:sz w:val="22"/>
                <w:szCs w:val="22"/>
              </w:rPr>
              <w:t xml:space="preserve">Any </w:t>
            </w:r>
            <w:r w:rsidRPr="000423BA">
              <w:rPr>
                <w:rFonts w:ascii="Calibri" w:eastAsia="Calibri" w:hAnsi="Calibri" w:cs="Calibri"/>
                <w:color w:val="000000" w:themeColor="text1"/>
                <w:sz w:val="22"/>
                <w:szCs w:val="22"/>
              </w:rPr>
              <w:t>encumbrance over the Company's issued or unissued share capital</w:t>
            </w:r>
          </w:p>
        </w:tc>
        <w:tc>
          <w:tcPr>
            <w:tcW w:w="1560" w:type="dxa"/>
          </w:tcPr>
          <w:p w14:paraId="77F18D45" w14:textId="77777777" w:rsidR="000A7F3F" w:rsidRDefault="000A7F3F" w:rsidP="000A7F3F">
            <w:pPr>
              <w:rPr>
                <w:rFonts w:ascii="Calibri" w:eastAsia="Calibri" w:hAnsi="Calibri" w:cs="Calibri"/>
                <w:sz w:val="22"/>
                <w:szCs w:val="22"/>
              </w:rPr>
            </w:pPr>
          </w:p>
        </w:tc>
        <w:tc>
          <w:tcPr>
            <w:tcW w:w="567" w:type="dxa"/>
          </w:tcPr>
          <w:p w14:paraId="18ACEBC4" w14:textId="5487C731" w:rsidR="000A7F3F" w:rsidRDefault="000A7F3F" w:rsidP="000A7F3F">
            <w:pPr>
              <w:rPr>
                <w:rFonts w:ascii="Calibri" w:eastAsia="Calibri" w:hAnsi="Calibri" w:cs="Calibri"/>
                <w:sz w:val="22"/>
                <w:szCs w:val="22"/>
              </w:rPr>
            </w:pPr>
          </w:p>
        </w:tc>
        <w:tc>
          <w:tcPr>
            <w:tcW w:w="570" w:type="dxa"/>
          </w:tcPr>
          <w:p w14:paraId="18ACEBC5" w14:textId="77777777" w:rsidR="000A7F3F" w:rsidRDefault="000A7F3F" w:rsidP="000A7F3F">
            <w:pPr>
              <w:rPr>
                <w:rFonts w:ascii="Calibri" w:eastAsia="Calibri" w:hAnsi="Calibri" w:cs="Calibri"/>
                <w:sz w:val="22"/>
                <w:szCs w:val="22"/>
              </w:rPr>
            </w:pPr>
          </w:p>
        </w:tc>
      </w:tr>
      <w:tr w:rsidR="000A7F3F" w14:paraId="18ACEBCC" w14:textId="77777777" w:rsidTr="00985637">
        <w:tc>
          <w:tcPr>
            <w:tcW w:w="1814" w:type="dxa"/>
            <w:vMerge w:val="restart"/>
            <w:shd w:val="clear" w:color="auto" w:fill="D9F2D0" w:themeFill="accent6" w:themeFillTint="33"/>
            <w:vAlign w:val="center"/>
          </w:tcPr>
          <w:p w14:paraId="18ACEBC8" w14:textId="458B8393" w:rsidR="000A7F3F" w:rsidRDefault="000A7F3F" w:rsidP="000A7F3F">
            <w:pPr>
              <w:spacing w:line="259" w:lineRule="auto"/>
              <w:jc w:val="center"/>
              <w:rPr>
                <w:rFonts w:ascii="Calibri" w:eastAsia="Calibri" w:hAnsi="Calibri" w:cs="Calibri"/>
                <w:sz w:val="22"/>
                <w:szCs w:val="22"/>
              </w:rPr>
            </w:pPr>
            <w:r w:rsidRPr="64E6412D">
              <w:rPr>
                <w:rFonts w:ascii="Calibri" w:eastAsia="Calibri" w:hAnsi="Calibri" w:cs="Calibri"/>
                <w:b/>
                <w:bCs/>
                <w:sz w:val="22"/>
                <w:szCs w:val="22"/>
              </w:rPr>
              <w:t>Accounts and Finance</w:t>
            </w:r>
          </w:p>
        </w:tc>
        <w:tc>
          <w:tcPr>
            <w:tcW w:w="5840" w:type="dxa"/>
          </w:tcPr>
          <w:p w14:paraId="39F1AC64" w14:textId="77777777" w:rsidR="00E314E2" w:rsidRDefault="00E314E2" w:rsidP="000A7F3F">
            <w:pPr>
              <w:rPr>
                <w:rFonts w:ascii="Calibri" w:eastAsia="Calibri" w:hAnsi="Calibri" w:cs="Calibri"/>
                <w:sz w:val="22"/>
                <w:szCs w:val="22"/>
              </w:rPr>
            </w:pPr>
          </w:p>
          <w:p w14:paraId="18ACEBC9" w14:textId="02EF85EE" w:rsidR="000A7F3F" w:rsidRPr="000A7F3F" w:rsidRDefault="000A7F3F" w:rsidP="000A7F3F">
            <w:pPr>
              <w:rPr>
                <w:rFonts w:ascii="Calibri" w:eastAsia="Calibri" w:hAnsi="Calibri" w:cs="Calibri"/>
                <w:sz w:val="22"/>
                <w:szCs w:val="22"/>
              </w:rPr>
            </w:pPr>
            <w:r w:rsidRPr="000A7F3F">
              <w:rPr>
                <w:rFonts w:ascii="Calibri" w:eastAsia="Calibri" w:hAnsi="Calibri" w:cs="Calibri"/>
                <w:sz w:val="22"/>
                <w:szCs w:val="22"/>
              </w:rPr>
              <w:t>Copy of audited or unaudited annual accounts and reports (last 3 financial years) &amp; Copies of the Company's management accounts (last 12 months)</w:t>
            </w:r>
          </w:p>
        </w:tc>
        <w:tc>
          <w:tcPr>
            <w:tcW w:w="1560" w:type="dxa"/>
          </w:tcPr>
          <w:p w14:paraId="3B9BD082" w14:textId="77777777" w:rsidR="000A7F3F" w:rsidRDefault="000A7F3F" w:rsidP="000A7F3F">
            <w:pPr>
              <w:rPr>
                <w:rFonts w:ascii="Calibri" w:eastAsia="Calibri" w:hAnsi="Calibri" w:cs="Calibri"/>
                <w:sz w:val="22"/>
                <w:szCs w:val="22"/>
              </w:rPr>
            </w:pPr>
          </w:p>
        </w:tc>
        <w:tc>
          <w:tcPr>
            <w:tcW w:w="567" w:type="dxa"/>
          </w:tcPr>
          <w:p w14:paraId="18ACEBCA" w14:textId="1E9E57D2" w:rsidR="000A7F3F" w:rsidRDefault="000A7F3F" w:rsidP="000A7F3F">
            <w:pPr>
              <w:rPr>
                <w:rFonts w:ascii="Calibri" w:eastAsia="Calibri" w:hAnsi="Calibri" w:cs="Calibri"/>
                <w:sz w:val="22"/>
                <w:szCs w:val="22"/>
              </w:rPr>
            </w:pPr>
          </w:p>
        </w:tc>
        <w:tc>
          <w:tcPr>
            <w:tcW w:w="570" w:type="dxa"/>
          </w:tcPr>
          <w:p w14:paraId="18ACEBCB" w14:textId="77777777" w:rsidR="000A7F3F" w:rsidRDefault="000A7F3F" w:rsidP="000A7F3F">
            <w:pPr>
              <w:rPr>
                <w:rFonts w:ascii="Calibri" w:eastAsia="Calibri" w:hAnsi="Calibri" w:cs="Calibri"/>
                <w:sz w:val="22"/>
                <w:szCs w:val="22"/>
              </w:rPr>
            </w:pPr>
          </w:p>
        </w:tc>
      </w:tr>
      <w:tr w:rsidR="000A7F3F" w14:paraId="0DE3185B" w14:textId="77777777" w:rsidTr="00985637">
        <w:tc>
          <w:tcPr>
            <w:tcW w:w="1814" w:type="dxa"/>
            <w:vMerge/>
            <w:shd w:val="clear" w:color="auto" w:fill="D9F2D0" w:themeFill="accent6" w:themeFillTint="33"/>
            <w:vAlign w:val="center"/>
          </w:tcPr>
          <w:p w14:paraId="767A0E00" w14:textId="77777777" w:rsidR="000A7F3F" w:rsidRPr="64E6412D" w:rsidRDefault="000A7F3F" w:rsidP="000A7F3F">
            <w:pPr>
              <w:spacing w:line="259" w:lineRule="auto"/>
              <w:jc w:val="center"/>
              <w:rPr>
                <w:rFonts w:ascii="Calibri" w:eastAsia="Calibri" w:hAnsi="Calibri" w:cs="Calibri"/>
                <w:b/>
                <w:bCs/>
                <w:sz w:val="22"/>
                <w:szCs w:val="22"/>
              </w:rPr>
            </w:pPr>
          </w:p>
        </w:tc>
        <w:tc>
          <w:tcPr>
            <w:tcW w:w="5840" w:type="dxa"/>
          </w:tcPr>
          <w:p w14:paraId="52741E08" w14:textId="77777777" w:rsidR="00E314E2" w:rsidRDefault="00E314E2" w:rsidP="000A7F3F">
            <w:pPr>
              <w:rPr>
                <w:rFonts w:ascii="Calibri" w:eastAsia="Calibri" w:hAnsi="Calibri" w:cs="Calibri"/>
                <w:sz w:val="22"/>
                <w:szCs w:val="22"/>
              </w:rPr>
            </w:pPr>
          </w:p>
          <w:p w14:paraId="4377FA08" w14:textId="076F4343" w:rsidR="000A7F3F" w:rsidRPr="000A7F3F" w:rsidRDefault="000A7F3F" w:rsidP="000A7F3F">
            <w:pPr>
              <w:rPr>
                <w:rFonts w:ascii="Calibri" w:eastAsia="Calibri" w:hAnsi="Calibri" w:cs="Calibri"/>
                <w:sz w:val="22"/>
                <w:szCs w:val="22"/>
              </w:rPr>
            </w:pPr>
            <w:r w:rsidRPr="000A7F3F">
              <w:rPr>
                <w:rFonts w:ascii="Calibri" w:eastAsia="Calibri" w:hAnsi="Calibri" w:cs="Calibri"/>
                <w:sz w:val="22"/>
                <w:szCs w:val="22"/>
              </w:rPr>
              <w:t xml:space="preserve">Copy of information pertaining to prior funding – grants received, and previous equity rounds including valuations at </w:t>
            </w:r>
            <w:r w:rsidRPr="000A7F3F">
              <w:rPr>
                <w:rFonts w:ascii="Calibri" w:eastAsia="Calibri" w:hAnsi="Calibri" w:cs="Calibri"/>
                <w:sz w:val="22"/>
                <w:szCs w:val="22"/>
              </w:rPr>
              <w:lastRenderedPageBreak/>
              <w:t>each stage, including details of any SEIS/EIS/VCT funding received to date</w:t>
            </w:r>
          </w:p>
        </w:tc>
        <w:tc>
          <w:tcPr>
            <w:tcW w:w="1560" w:type="dxa"/>
          </w:tcPr>
          <w:p w14:paraId="6CBFCB43" w14:textId="77777777" w:rsidR="000A7F3F" w:rsidRDefault="000A7F3F" w:rsidP="000A7F3F">
            <w:pPr>
              <w:rPr>
                <w:rFonts w:ascii="Calibri" w:eastAsia="Calibri" w:hAnsi="Calibri" w:cs="Calibri"/>
                <w:sz w:val="22"/>
                <w:szCs w:val="22"/>
              </w:rPr>
            </w:pPr>
          </w:p>
        </w:tc>
        <w:tc>
          <w:tcPr>
            <w:tcW w:w="567" w:type="dxa"/>
          </w:tcPr>
          <w:p w14:paraId="14E5B8B0" w14:textId="77777777" w:rsidR="000A7F3F" w:rsidRDefault="000A7F3F" w:rsidP="000A7F3F">
            <w:pPr>
              <w:rPr>
                <w:rFonts w:ascii="Calibri" w:eastAsia="Calibri" w:hAnsi="Calibri" w:cs="Calibri"/>
                <w:sz w:val="22"/>
                <w:szCs w:val="22"/>
              </w:rPr>
            </w:pPr>
          </w:p>
        </w:tc>
        <w:tc>
          <w:tcPr>
            <w:tcW w:w="570" w:type="dxa"/>
          </w:tcPr>
          <w:p w14:paraId="4BEAE86A" w14:textId="77777777" w:rsidR="000A7F3F" w:rsidRDefault="000A7F3F" w:rsidP="000A7F3F">
            <w:pPr>
              <w:rPr>
                <w:rFonts w:ascii="Calibri" w:eastAsia="Calibri" w:hAnsi="Calibri" w:cs="Calibri"/>
                <w:sz w:val="22"/>
                <w:szCs w:val="22"/>
              </w:rPr>
            </w:pPr>
          </w:p>
        </w:tc>
      </w:tr>
      <w:tr w:rsidR="000A7F3F" w14:paraId="3BCCA3B6" w14:textId="77777777" w:rsidTr="00985637">
        <w:tc>
          <w:tcPr>
            <w:tcW w:w="1814" w:type="dxa"/>
            <w:vMerge/>
            <w:shd w:val="clear" w:color="auto" w:fill="D9F2D0" w:themeFill="accent6" w:themeFillTint="33"/>
            <w:vAlign w:val="center"/>
          </w:tcPr>
          <w:p w14:paraId="7518AEF2" w14:textId="77777777" w:rsidR="000A7F3F" w:rsidRPr="64E6412D" w:rsidRDefault="000A7F3F" w:rsidP="000A7F3F">
            <w:pPr>
              <w:spacing w:line="259" w:lineRule="auto"/>
              <w:jc w:val="center"/>
              <w:rPr>
                <w:rFonts w:ascii="Calibri" w:eastAsia="Calibri" w:hAnsi="Calibri" w:cs="Calibri"/>
                <w:b/>
                <w:bCs/>
                <w:sz w:val="22"/>
                <w:szCs w:val="22"/>
              </w:rPr>
            </w:pPr>
          </w:p>
        </w:tc>
        <w:tc>
          <w:tcPr>
            <w:tcW w:w="5840" w:type="dxa"/>
          </w:tcPr>
          <w:p w14:paraId="5F1B1285" w14:textId="77777777" w:rsidR="00E314E2" w:rsidRDefault="00E314E2" w:rsidP="000A7F3F">
            <w:pPr>
              <w:rPr>
                <w:rFonts w:ascii="Calibri" w:eastAsia="Calibri" w:hAnsi="Calibri" w:cs="Calibri"/>
                <w:sz w:val="22"/>
                <w:szCs w:val="22"/>
              </w:rPr>
            </w:pPr>
          </w:p>
          <w:p w14:paraId="4EFC6CC7" w14:textId="4BB0F7B1" w:rsidR="000A7F3F" w:rsidRPr="000A7F3F" w:rsidRDefault="000A7F3F" w:rsidP="000A7F3F">
            <w:pPr>
              <w:rPr>
                <w:rFonts w:ascii="Calibri" w:eastAsia="Calibri" w:hAnsi="Calibri" w:cs="Calibri"/>
                <w:sz w:val="22"/>
                <w:szCs w:val="22"/>
              </w:rPr>
            </w:pPr>
            <w:r w:rsidRPr="000A7F3F">
              <w:rPr>
                <w:rFonts w:ascii="Calibri" w:eastAsia="Calibri" w:hAnsi="Calibri" w:cs="Calibri"/>
                <w:sz w:val="22"/>
                <w:szCs w:val="22"/>
              </w:rPr>
              <w:t>Copies of the latest budget and forecast.</w:t>
            </w:r>
          </w:p>
        </w:tc>
        <w:tc>
          <w:tcPr>
            <w:tcW w:w="1560" w:type="dxa"/>
          </w:tcPr>
          <w:p w14:paraId="44E5F9AA" w14:textId="77777777" w:rsidR="000A7F3F" w:rsidRDefault="000A7F3F" w:rsidP="000A7F3F">
            <w:pPr>
              <w:rPr>
                <w:rFonts w:ascii="Calibri" w:eastAsia="Calibri" w:hAnsi="Calibri" w:cs="Calibri"/>
                <w:sz w:val="22"/>
                <w:szCs w:val="22"/>
              </w:rPr>
            </w:pPr>
          </w:p>
        </w:tc>
        <w:tc>
          <w:tcPr>
            <w:tcW w:w="567" w:type="dxa"/>
          </w:tcPr>
          <w:p w14:paraId="45A7D3C3" w14:textId="77777777" w:rsidR="000A7F3F" w:rsidRDefault="000A7F3F" w:rsidP="000A7F3F">
            <w:pPr>
              <w:rPr>
                <w:rFonts w:ascii="Calibri" w:eastAsia="Calibri" w:hAnsi="Calibri" w:cs="Calibri"/>
                <w:sz w:val="22"/>
                <w:szCs w:val="22"/>
              </w:rPr>
            </w:pPr>
          </w:p>
        </w:tc>
        <w:tc>
          <w:tcPr>
            <w:tcW w:w="570" w:type="dxa"/>
          </w:tcPr>
          <w:p w14:paraId="5273B3FC" w14:textId="77777777" w:rsidR="000A7F3F" w:rsidRDefault="000A7F3F" w:rsidP="000A7F3F">
            <w:pPr>
              <w:rPr>
                <w:rFonts w:ascii="Calibri" w:eastAsia="Calibri" w:hAnsi="Calibri" w:cs="Calibri"/>
                <w:sz w:val="22"/>
                <w:szCs w:val="22"/>
              </w:rPr>
            </w:pPr>
          </w:p>
        </w:tc>
      </w:tr>
      <w:tr w:rsidR="000A7F3F" w14:paraId="5C656BAA" w14:textId="77777777" w:rsidTr="00985637">
        <w:tc>
          <w:tcPr>
            <w:tcW w:w="1814" w:type="dxa"/>
            <w:vMerge/>
            <w:shd w:val="clear" w:color="auto" w:fill="D9F2D0" w:themeFill="accent6" w:themeFillTint="33"/>
            <w:vAlign w:val="center"/>
          </w:tcPr>
          <w:p w14:paraId="7048C717" w14:textId="77777777" w:rsidR="000A7F3F" w:rsidRPr="64E6412D" w:rsidRDefault="000A7F3F" w:rsidP="000A7F3F">
            <w:pPr>
              <w:spacing w:line="259" w:lineRule="auto"/>
              <w:jc w:val="center"/>
              <w:rPr>
                <w:rFonts w:ascii="Calibri" w:eastAsia="Calibri" w:hAnsi="Calibri" w:cs="Calibri"/>
                <w:b/>
                <w:bCs/>
                <w:sz w:val="22"/>
                <w:szCs w:val="22"/>
              </w:rPr>
            </w:pPr>
          </w:p>
        </w:tc>
        <w:tc>
          <w:tcPr>
            <w:tcW w:w="5840" w:type="dxa"/>
          </w:tcPr>
          <w:p w14:paraId="6F60DEB6" w14:textId="77777777" w:rsidR="00E314E2" w:rsidRDefault="00E314E2" w:rsidP="000A7F3F">
            <w:pPr>
              <w:rPr>
                <w:rFonts w:ascii="Calibri" w:eastAsia="Calibri" w:hAnsi="Calibri" w:cs="Calibri"/>
                <w:sz w:val="22"/>
                <w:szCs w:val="22"/>
              </w:rPr>
            </w:pPr>
          </w:p>
          <w:p w14:paraId="330AA774" w14:textId="2CA274A0" w:rsidR="000A7F3F" w:rsidRPr="000A7F3F" w:rsidRDefault="000A7F3F" w:rsidP="000A7F3F">
            <w:pPr>
              <w:rPr>
                <w:rFonts w:ascii="Calibri" w:eastAsia="Calibri" w:hAnsi="Calibri" w:cs="Calibri"/>
                <w:sz w:val="22"/>
                <w:szCs w:val="22"/>
              </w:rPr>
            </w:pPr>
            <w:r w:rsidRPr="000A7F3F">
              <w:rPr>
                <w:rFonts w:ascii="Calibri" w:eastAsia="Calibri" w:hAnsi="Calibri" w:cs="Calibri"/>
                <w:sz w:val="22"/>
                <w:szCs w:val="22"/>
              </w:rPr>
              <w:t>Copies of all the Company's overdraft and other credit facilities</w:t>
            </w:r>
          </w:p>
        </w:tc>
        <w:tc>
          <w:tcPr>
            <w:tcW w:w="1560" w:type="dxa"/>
          </w:tcPr>
          <w:p w14:paraId="3AC6EEC6" w14:textId="77777777" w:rsidR="000A7F3F" w:rsidRDefault="000A7F3F" w:rsidP="000A7F3F">
            <w:pPr>
              <w:rPr>
                <w:rFonts w:ascii="Calibri" w:eastAsia="Calibri" w:hAnsi="Calibri" w:cs="Calibri"/>
                <w:sz w:val="22"/>
                <w:szCs w:val="22"/>
              </w:rPr>
            </w:pPr>
          </w:p>
        </w:tc>
        <w:tc>
          <w:tcPr>
            <w:tcW w:w="567" w:type="dxa"/>
          </w:tcPr>
          <w:p w14:paraId="7CC2EF67" w14:textId="77777777" w:rsidR="000A7F3F" w:rsidRDefault="000A7F3F" w:rsidP="000A7F3F">
            <w:pPr>
              <w:rPr>
                <w:rFonts w:ascii="Calibri" w:eastAsia="Calibri" w:hAnsi="Calibri" w:cs="Calibri"/>
                <w:sz w:val="22"/>
                <w:szCs w:val="22"/>
              </w:rPr>
            </w:pPr>
          </w:p>
        </w:tc>
        <w:tc>
          <w:tcPr>
            <w:tcW w:w="570" w:type="dxa"/>
          </w:tcPr>
          <w:p w14:paraId="5D673B93" w14:textId="77777777" w:rsidR="000A7F3F" w:rsidRDefault="000A7F3F" w:rsidP="000A7F3F">
            <w:pPr>
              <w:rPr>
                <w:rFonts w:ascii="Calibri" w:eastAsia="Calibri" w:hAnsi="Calibri" w:cs="Calibri"/>
                <w:sz w:val="22"/>
                <w:szCs w:val="22"/>
              </w:rPr>
            </w:pPr>
          </w:p>
        </w:tc>
      </w:tr>
      <w:tr w:rsidR="000A7F3F" w14:paraId="4DF1E86E" w14:textId="77777777" w:rsidTr="00985637">
        <w:tc>
          <w:tcPr>
            <w:tcW w:w="1814" w:type="dxa"/>
            <w:vMerge/>
            <w:shd w:val="clear" w:color="auto" w:fill="D9F2D0" w:themeFill="accent6" w:themeFillTint="33"/>
            <w:vAlign w:val="center"/>
          </w:tcPr>
          <w:p w14:paraId="12CAF6D6" w14:textId="77777777" w:rsidR="000A7F3F" w:rsidRPr="64E6412D" w:rsidRDefault="000A7F3F" w:rsidP="000A7F3F">
            <w:pPr>
              <w:spacing w:line="259" w:lineRule="auto"/>
              <w:jc w:val="center"/>
              <w:rPr>
                <w:rFonts w:ascii="Calibri" w:eastAsia="Calibri" w:hAnsi="Calibri" w:cs="Calibri"/>
                <w:b/>
                <w:bCs/>
                <w:sz w:val="22"/>
                <w:szCs w:val="22"/>
              </w:rPr>
            </w:pPr>
          </w:p>
        </w:tc>
        <w:tc>
          <w:tcPr>
            <w:tcW w:w="5840" w:type="dxa"/>
          </w:tcPr>
          <w:p w14:paraId="09A033BC" w14:textId="77777777" w:rsidR="00E314E2" w:rsidRDefault="00E314E2" w:rsidP="000A7F3F">
            <w:pPr>
              <w:rPr>
                <w:rFonts w:ascii="Calibri" w:eastAsia="Calibri" w:hAnsi="Calibri" w:cs="Calibri"/>
                <w:sz w:val="22"/>
                <w:szCs w:val="22"/>
              </w:rPr>
            </w:pPr>
          </w:p>
          <w:p w14:paraId="0F6C1E5A" w14:textId="724CDBFB" w:rsidR="000A7F3F" w:rsidRPr="000A7F3F" w:rsidRDefault="000A7F3F" w:rsidP="000A7F3F">
            <w:pPr>
              <w:rPr>
                <w:rFonts w:ascii="Calibri" w:eastAsia="Calibri" w:hAnsi="Calibri" w:cs="Calibri"/>
                <w:sz w:val="22"/>
                <w:szCs w:val="22"/>
              </w:rPr>
            </w:pPr>
            <w:r w:rsidRPr="000A7F3F">
              <w:rPr>
                <w:rFonts w:ascii="Calibri" w:eastAsia="Calibri" w:hAnsi="Calibri" w:cs="Calibri"/>
                <w:sz w:val="22"/>
                <w:szCs w:val="22"/>
              </w:rPr>
              <w:t>Copies of all documents relating to, any debentures, mortgages, charges, guarantees, indemnities, warrants, comfort letters or other security or assurances for payment given by or to the Company, or by a third party in respect of any obligations of the Company</w:t>
            </w:r>
          </w:p>
        </w:tc>
        <w:tc>
          <w:tcPr>
            <w:tcW w:w="1560" w:type="dxa"/>
          </w:tcPr>
          <w:p w14:paraId="41D5156C" w14:textId="77777777" w:rsidR="000A7F3F" w:rsidRDefault="000A7F3F" w:rsidP="000A7F3F">
            <w:pPr>
              <w:rPr>
                <w:rFonts w:ascii="Calibri" w:eastAsia="Calibri" w:hAnsi="Calibri" w:cs="Calibri"/>
                <w:sz w:val="22"/>
                <w:szCs w:val="22"/>
              </w:rPr>
            </w:pPr>
          </w:p>
        </w:tc>
        <w:tc>
          <w:tcPr>
            <w:tcW w:w="567" w:type="dxa"/>
          </w:tcPr>
          <w:p w14:paraId="26A3A8F4" w14:textId="77777777" w:rsidR="000A7F3F" w:rsidRDefault="000A7F3F" w:rsidP="000A7F3F">
            <w:pPr>
              <w:rPr>
                <w:rFonts w:ascii="Calibri" w:eastAsia="Calibri" w:hAnsi="Calibri" w:cs="Calibri"/>
                <w:sz w:val="22"/>
                <w:szCs w:val="22"/>
              </w:rPr>
            </w:pPr>
          </w:p>
        </w:tc>
        <w:tc>
          <w:tcPr>
            <w:tcW w:w="570" w:type="dxa"/>
          </w:tcPr>
          <w:p w14:paraId="6F954E83" w14:textId="77777777" w:rsidR="000A7F3F" w:rsidRDefault="000A7F3F" w:rsidP="000A7F3F">
            <w:pPr>
              <w:rPr>
                <w:rFonts w:ascii="Calibri" w:eastAsia="Calibri" w:hAnsi="Calibri" w:cs="Calibri"/>
                <w:sz w:val="22"/>
                <w:szCs w:val="22"/>
              </w:rPr>
            </w:pPr>
          </w:p>
        </w:tc>
      </w:tr>
      <w:tr w:rsidR="000A7F3F" w14:paraId="18ACEC0E" w14:textId="77777777" w:rsidTr="00985637">
        <w:tc>
          <w:tcPr>
            <w:tcW w:w="1814" w:type="dxa"/>
            <w:vMerge/>
            <w:shd w:val="clear" w:color="auto" w:fill="B3E5A1" w:themeFill="accent6" w:themeFillTint="66"/>
            <w:vAlign w:val="center"/>
          </w:tcPr>
          <w:p w14:paraId="18ACEC0A" w14:textId="77777777" w:rsidR="000A7F3F" w:rsidRDefault="000A7F3F" w:rsidP="000A7F3F">
            <w:pPr>
              <w:widowControl w:val="0"/>
              <w:pBdr>
                <w:top w:val="nil"/>
                <w:left w:val="nil"/>
                <w:bottom w:val="nil"/>
                <w:right w:val="nil"/>
                <w:between w:val="nil"/>
              </w:pBdr>
              <w:spacing w:line="276" w:lineRule="auto"/>
              <w:rPr>
                <w:rFonts w:ascii="Calibri" w:eastAsia="Calibri" w:hAnsi="Calibri" w:cs="Calibri"/>
                <w:sz w:val="22"/>
                <w:szCs w:val="22"/>
              </w:rPr>
            </w:pPr>
          </w:p>
        </w:tc>
        <w:tc>
          <w:tcPr>
            <w:tcW w:w="5840" w:type="dxa"/>
          </w:tcPr>
          <w:p w14:paraId="6930E6C2" w14:textId="77777777" w:rsidR="00E314E2" w:rsidRDefault="00E314E2" w:rsidP="000A7F3F">
            <w:pPr>
              <w:rPr>
                <w:rFonts w:ascii="Calibri" w:eastAsia="Calibri" w:hAnsi="Calibri" w:cs="Calibri"/>
                <w:sz w:val="22"/>
                <w:szCs w:val="22"/>
              </w:rPr>
            </w:pPr>
          </w:p>
          <w:p w14:paraId="18ACEC0B" w14:textId="61ED5709" w:rsidR="000A7F3F" w:rsidRPr="000A7F3F" w:rsidRDefault="000A7F3F" w:rsidP="000A7F3F">
            <w:pPr>
              <w:rPr>
                <w:rFonts w:ascii="Calibri" w:eastAsia="Calibri" w:hAnsi="Calibri" w:cs="Calibri"/>
                <w:sz w:val="22"/>
                <w:szCs w:val="22"/>
              </w:rPr>
            </w:pPr>
            <w:r w:rsidRPr="000A7F3F">
              <w:rPr>
                <w:rFonts w:ascii="Calibri" w:eastAsia="Calibri" w:hAnsi="Calibri" w:cs="Calibri"/>
                <w:sz w:val="22"/>
                <w:szCs w:val="22"/>
              </w:rPr>
              <w:t>All documents relating to, all loan stock or loan notes issued by the Company, and all loans made by the Company to any person, since incorporation</w:t>
            </w:r>
          </w:p>
        </w:tc>
        <w:tc>
          <w:tcPr>
            <w:tcW w:w="1560" w:type="dxa"/>
          </w:tcPr>
          <w:p w14:paraId="191077C2" w14:textId="77777777" w:rsidR="000A7F3F" w:rsidRDefault="000A7F3F" w:rsidP="000A7F3F">
            <w:pPr>
              <w:rPr>
                <w:rFonts w:ascii="Calibri" w:eastAsia="Calibri" w:hAnsi="Calibri" w:cs="Calibri"/>
                <w:sz w:val="22"/>
                <w:szCs w:val="22"/>
              </w:rPr>
            </w:pPr>
          </w:p>
        </w:tc>
        <w:tc>
          <w:tcPr>
            <w:tcW w:w="567" w:type="dxa"/>
          </w:tcPr>
          <w:p w14:paraId="18ACEC0C" w14:textId="09C3012B" w:rsidR="000A7F3F" w:rsidRDefault="000A7F3F" w:rsidP="000A7F3F">
            <w:pPr>
              <w:rPr>
                <w:rFonts w:ascii="Calibri" w:eastAsia="Calibri" w:hAnsi="Calibri" w:cs="Calibri"/>
                <w:sz w:val="22"/>
                <w:szCs w:val="22"/>
              </w:rPr>
            </w:pPr>
          </w:p>
        </w:tc>
        <w:tc>
          <w:tcPr>
            <w:tcW w:w="570" w:type="dxa"/>
          </w:tcPr>
          <w:p w14:paraId="18ACEC0D" w14:textId="77777777" w:rsidR="000A7F3F" w:rsidRDefault="000A7F3F" w:rsidP="000A7F3F">
            <w:pPr>
              <w:rPr>
                <w:rFonts w:ascii="Calibri" w:eastAsia="Calibri" w:hAnsi="Calibri" w:cs="Calibri"/>
                <w:sz w:val="22"/>
                <w:szCs w:val="22"/>
              </w:rPr>
            </w:pPr>
          </w:p>
        </w:tc>
      </w:tr>
      <w:tr w:rsidR="00C038C3" w14:paraId="5A1E0964" w14:textId="77777777" w:rsidTr="00985637">
        <w:trPr>
          <w:trHeight w:val="300"/>
        </w:trPr>
        <w:tc>
          <w:tcPr>
            <w:tcW w:w="1814" w:type="dxa"/>
            <w:vMerge w:val="restart"/>
            <w:shd w:val="clear" w:color="auto" w:fill="B3E5A1" w:themeFill="accent6" w:themeFillTint="66"/>
            <w:vAlign w:val="center"/>
          </w:tcPr>
          <w:p w14:paraId="43DAE095" w14:textId="7D1DF26D" w:rsidR="00C038C3" w:rsidRDefault="00C038C3"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Contracts</w:t>
            </w:r>
          </w:p>
        </w:tc>
        <w:tc>
          <w:tcPr>
            <w:tcW w:w="5840" w:type="dxa"/>
          </w:tcPr>
          <w:p w14:paraId="00B322E4" w14:textId="77777777" w:rsidR="00E314E2" w:rsidRDefault="00E314E2" w:rsidP="000A7F3F">
            <w:pPr>
              <w:pStyle w:val="Untitledsubclause1"/>
              <w:spacing w:before="0" w:after="0" w:line="240" w:lineRule="auto"/>
              <w:ind w:left="0" w:firstLine="0"/>
              <w:jc w:val="left"/>
              <w:rPr>
                <w:rFonts w:ascii="Calibri" w:eastAsia="Calibri" w:hAnsi="Calibri" w:cs="Calibri"/>
              </w:rPr>
            </w:pPr>
          </w:p>
          <w:p w14:paraId="3EE67B89" w14:textId="14118F4C" w:rsidR="00C038C3" w:rsidRPr="00BB680F" w:rsidRDefault="00C038C3" w:rsidP="000A7F3F">
            <w:pPr>
              <w:pStyle w:val="Untitledsubclause1"/>
              <w:spacing w:before="0" w:after="0" w:line="240" w:lineRule="auto"/>
              <w:ind w:left="0" w:firstLine="0"/>
              <w:jc w:val="left"/>
              <w:rPr>
                <w:rFonts w:cstheme="minorHAnsi"/>
                <w:sz w:val="21"/>
                <w:szCs w:val="21"/>
              </w:rPr>
            </w:pPr>
            <w:r w:rsidRPr="000423BA">
              <w:rPr>
                <w:rFonts w:ascii="Calibri" w:eastAsia="Calibri" w:hAnsi="Calibri" w:cs="Calibri"/>
              </w:rPr>
              <w:t xml:space="preserve">Any </w:t>
            </w:r>
            <w:r>
              <w:rPr>
                <w:rFonts w:ascii="Calibri" w:eastAsia="Calibri" w:hAnsi="Calibri" w:cs="Calibri"/>
              </w:rPr>
              <w:t xml:space="preserve">material </w:t>
            </w:r>
            <w:r w:rsidRPr="000423BA">
              <w:rPr>
                <w:rFonts w:ascii="Calibri" w:eastAsia="Calibri" w:hAnsi="Calibri" w:cs="Calibri"/>
              </w:rPr>
              <w:t xml:space="preserve">contracts or agreements binding the </w:t>
            </w:r>
            <w:r>
              <w:rPr>
                <w:rFonts w:ascii="Calibri" w:eastAsia="Calibri" w:hAnsi="Calibri" w:cs="Calibri"/>
              </w:rPr>
              <w:t>C</w:t>
            </w:r>
            <w:r w:rsidRPr="000423BA">
              <w:rPr>
                <w:rFonts w:ascii="Calibri" w:eastAsia="Calibri" w:hAnsi="Calibri" w:cs="Calibri"/>
              </w:rPr>
              <w:t>ompany</w:t>
            </w:r>
            <w:r>
              <w:rPr>
                <w:rFonts w:ascii="Calibri" w:eastAsia="Calibri" w:hAnsi="Calibri" w:cs="Calibri"/>
              </w:rPr>
              <w:t>, including those with unusual or onerous terms or those which cannot be completed/delivered by the Company within 12 months</w:t>
            </w:r>
          </w:p>
        </w:tc>
        <w:tc>
          <w:tcPr>
            <w:tcW w:w="1560" w:type="dxa"/>
          </w:tcPr>
          <w:p w14:paraId="2B1E1495" w14:textId="77777777" w:rsidR="00C038C3" w:rsidRDefault="00C038C3" w:rsidP="000A7F3F">
            <w:pPr>
              <w:rPr>
                <w:rFonts w:ascii="Calibri" w:eastAsia="Calibri" w:hAnsi="Calibri" w:cs="Calibri"/>
                <w:sz w:val="22"/>
                <w:szCs w:val="22"/>
              </w:rPr>
            </w:pPr>
          </w:p>
        </w:tc>
        <w:tc>
          <w:tcPr>
            <w:tcW w:w="567" w:type="dxa"/>
          </w:tcPr>
          <w:p w14:paraId="3C085B7D" w14:textId="77777777" w:rsidR="00C038C3" w:rsidRDefault="00C038C3" w:rsidP="000A7F3F">
            <w:pPr>
              <w:rPr>
                <w:rFonts w:ascii="Calibri" w:eastAsia="Calibri" w:hAnsi="Calibri" w:cs="Calibri"/>
                <w:sz w:val="22"/>
                <w:szCs w:val="22"/>
              </w:rPr>
            </w:pPr>
          </w:p>
        </w:tc>
        <w:tc>
          <w:tcPr>
            <w:tcW w:w="570" w:type="dxa"/>
          </w:tcPr>
          <w:p w14:paraId="27AAAF91" w14:textId="77777777" w:rsidR="00C038C3" w:rsidRDefault="00C038C3" w:rsidP="000A7F3F">
            <w:pPr>
              <w:rPr>
                <w:rFonts w:ascii="Calibri" w:eastAsia="Calibri" w:hAnsi="Calibri" w:cs="Calibri"/>
                <w:sz w:val="22"/>
                <w:szCs w:val="22"/>
              </w:rPr>
            </w:pPr>
          </w:p>
        </w:tc>
      </w:tr>
      <w:tr w:rsidR="00C038C3" w14:paraId="1E26E3E4" w14:textId="77777777" w:rsidTr="00985637">
        <w:trPr>
          <w:trHeight w:val="300"/>
        </w:trPr>
        <w:tc>
          <w:tcPr>
            <w:tcW w:w="1814" w:type="dxa"/>
            <w:vMerge/>
            <w:shd w:val="clear" w:color="auto" w:fill="B3E5A1" w:themeFill="accent6" w:themeFillTint="66"/>
            <w:vAlign w:val="center"/>
          </w:tcPr>
          <w:p w14:paraId="69DE660B" w14:textId="77777777" w:rsidR="00C038C3" w:rsidRDefault="00C038C3" w:rsidP="000A7F3F">
            <w:pPr>
              <w:spacing w:line="259" w:lineRule="auto"/>
              <w:jc w:val="center"/>
              <w:rPr>
                <w:rFonts w:ascii="Calibri" w:eastAsia="Calibri" w:hAnsi="Calibri" w:cs="Calibri"/>
                <w:b/>
                <w:bCs/>
                <w:sz w:val="22"/>
                <w:szCs w:val="22"/>
              </w:rPr>
            </w:pPr>
          </w:p>
        </w:tc>
        <w:tc>
          <w:tcPr>
            <w:tcW w:w="5840" w:type="dxa"/>
          </w:tcPr>
          <w:p w14:paraId="1A4E9FF6" w14:textId="77777777" w:rsidR="00E314E2" w:rsidRDefault="00E314E2" w:rsidP="000A7F3F">
            <w:pPr>
              <w:pStyle w:val="Untitledsubclause1"/>
              <w:spacing w:before="0" w:after="0" w:line="240" w:lineRule="auto"/>
              <w:ind w:left="0" w:firstLine="0"/>
              <w:jc w:val="left"/>
              <w:rPr>
                <w:rFonts w:cstheme="minorHAnsi"/>
                <w:sz w:val="21"/>
                <w:szCs w:val="21"/>
              </w:rPr>
            </w:pPr>
          </w:p>
          <w:p w14:paraId="13FD9C26" w14:textId="734E34DB" w:rsidR="00C038C3" w:rsidRPr="00BB680F" w:rsidRDefault="00C038C3" w:rsidP="000A7F3F">
            <w:pPr>
              <w:pStyle w:val="Untitledsubclause1"/>
              <w:spacing w:before="0" w:after="0" w:line="240" w:lineRule="auto"/>
              <w:ind w:left="0" w:firstLine="0"/>
              <w:jc w:val="left"/>
              <w:rPr>
                <w:rFonts w:cstheme="minorHAnsi"/>
                <w:sz w:val="21"/>
                <w:szCs w:val="21"/>
              </w:rPr>
            </w:pPr>
            <w:r w:rsidRPr="00BB680F">
              <w:rPr>
                <w:rFonts w:cstheme="minorHAnsi"/>
                <w:sz w:val="21"/>
                <w:szCs w:val="21"/>
              </w:rPr>
              <w:t>Details of all capital commitments binding on the Company for the supply or sale of goods or equipment exceeding £50,000 in value.</w:t>
            </w:r>
          </w:p>
        </w:tc>
        <w:tc>
          <w:tcPr>
            <w:tcW w:w="1560" w:type="dxa"/>
          </w:tcPr>
          <w:p w14:paraId="035C23B8" w14:textId="77777777" w:rsidR="00C038C3" w:rsidRDefault="00C038C3" w:rsidP="000A7F3F">
            <w:pPr>
              <w:rPr>
                <w:rFonts w:ascii="Calibri" w:eastAsia="Calibri" w:hAnsi="Calibri" w:cs="Calibri"/>
                <w:sz w:val="22"/>
                <w:szCs w:val="22"/>
              </w:rPr>
            </w:pPr>
          </w:p>
        </w:tc>
        <w:tc>
          <w:tcPr>
            <w:tcW w:w="567" w:type="dxa"/>
          </w:tcPr>
          <w:p w14:paraId="00D2E905" w14:textId="77777777" w:rsidR="00C038C3" w:rsidRDefault="00C038C3" w:rsidP="000A7F3F">
            <w:pPr>
              <w:rPr>
                <w:rFonts w:ascii="Calibri" w:eastAsia="Calibri" w:hAnsi="Calibri" w:cs="Calibri"/>
                <w:sz w:val="22"/>
                <w:szCs w:val="22"/>
              </w:rPr>
            </w:pPr>
          </w:p>
        </w:tc>
        <w:tc>
          <w:tcPr>
            <w:tcW w:w="570" w:type="dxa"/>
          </w:tcPr>
          <w:p w14:paraId="36420782" w14:textId="77777777" w:rsidR="00C038C3" w:rsidRDefault="00C038C3" w:rsidP="000A7F3F">
            <w:pPr>
              <w:rPr>
                <w:rFonts w:ascii="Calibri" w:eastAsia="Calibri" w:hAnsi="Calibri" w:cs="Calibri"/>
                <w:sz w:val="22"/>
                <w:szCs w:val="22"/>
              </w:rPr>
            </w:pPr>
          </w:p>
        </w:tc>
      </w:tr>
      <w:tr w:rsidR="00C038C3" w14:paraId="728678D0" w14:textId="77777777" w:rsidTr="00985637">
        <w:trPr>
          <w:trHeight w:val="300"/>
        </w:trPr>
        <w:tc>
          <w:tcPr>
            <w:tcW w:w="1814" w:type="dxa"/>
            <w:vMerge/>
            <w:shd w:val="clear" w:color="auto" w:fill="8DD873" w:themeFill="accent6" w:themeFillTint="99"/>
            <w:vAlign w:val="center"/>
          </w:tcPr>
          <w:p w14:paraId="2097D3FC" w14:textId="77777777" w:rsidR="00C038C3" w:rsidRDefault="00C038C3" w:rsidP="000A7F3F">
            <w:pPr>
              <w:spacing w:line="259" w:lineRule="auto"/>
              <w:jc w:val="center"/>
              <w:rPr>
                <w:rFonts w:ascii="Calibri" w:eastAsia="Calibri" w:hAnsi="Calibri" w:cs="Calibri"/>
                <w:b/>
                <w:bCs/>
                <w:sz w:val="22"/>
                <w:szCs w:val="22"/>
              </w:rPr>
            </w:pPr>
          </w:p>
        </w:tc>
        <w:tc>
          <w:tcPr>
            <w:tcW w:w="5840" w:type="dxa"/>
          </w:tcPr>
          <w:p w14:paraId="2CFF87E2" w14:textId="77777777" w:rsidR="00E314E2" w:rsidRDefault="00E314E2" w:rsidP="000A7F3F">
            <w:pPr>
              <w:pStyle w:val="Untitledsubclause1"/>
              <w:spacing w:before="0" w:after="0" w:line="240" w:lineRule="auto"/>
              <w:ind w:left="0" w:firstLine="0"/>
              <w:jc w:val="left"/>
              <w:rPr>
                <w:rFonts w:ascii="Calibri" w:eastAsia="Calibri" w:hAnsi="Calibri" w:cs="Calibri"/>
              </w:rPr>
            </w:pPr>
          </w:p>
          <w:p w14:paraId="7BAC2044" w14:textId="555B5CAF" w:rsidR="00C038C3" w:rsidRPr="00BB680F" w:rsidRDefault="00C038C3" w:rsidP="000A7F3F">
            <w:pPr>
              <w:pStyle w:val="Untitledsubclause1"/>
              <w:spacing w:before="0" w:after="0" w:line="240" w:lineRule="auto"/>
              <w:ind w:left="0" w:firstLine="0"/>
              <w:jc w:val="left"/>
              <w:rPr>
                <w:rFonts w:cstheme="minorHAnsi"/>
                <w:sz w:val="21"/>
                <w:szCs w:val="21"/>
              </w:rPr>
            </w:pPr>
            <w:r>
              <w:rPr>
                <w:rFonts w:ascii="Calibri" w:eastAsia="Calibri" w:hAnsi="Calibri" w:cs="Calibri"/>
              </w:rPr>
              <w:t>C</w:t>
            </w:r>
            <w:r w:rsidRPr="000423BA">
              <w:rPr>
                <w:rFonts w:ascii="Calibri" w:eastAsia="Calibri" w:hAnsi="Calibri" w:cs="Calibri"/>
              </w:rPr>
              <w:t>opy of all standard terms and conditions of sale or purchase currently used by the Company</w:t>
            </w:r>
          </w:p>
        </w:tc>
        <w:tc>
          <w:tcPr>
            <w:tcW w:w="1560" w:type="dxa"/>
          </w:tcPr>
          <w:p w14:paraId="155ED9FA" w14:textId="77777777" w:rsidR="00C038C3" w:rsidRDefault="00C038C3" w:rsidP="000A7F3F">
            <w:pPr>
              <w:rPr>
                <w:rFonts w:ascii="Calibri" w:eastAsia="Calibri" w:hAnsi="Calibri" w:cs="Calibri"/>
                <w:sz w:val="22"/>
                <w:szCs w:val="22"/>
              </w:rPr>
            </w:pPr>
          </w:p>
        </w:tc>
        <w:tc>
          <w:tcPr>
            <w:tcW w:w="567" w:type="dxa"/>
          </w:tcPr>
          <w:p w14:paraId="72DCF64D" w14:textId="77777777" w:rsidR="00C038C3" w:rsidRDefault="00C038C3" w:rsidP="000A7F3F">
            <w:pPr>
              <w:rPr>
                <w:rFonts w:ascii="Calibri" w:eastAsia="Calibri" w:hAnsi="Calibri" w:cs="Calibri"/>
                <w:sz w:val="22"/>
                <w:szCs w:val="22"/>
              </w:rPr>
            </w:pPr>
          </w:p>
        </w:tc>
        <w:tc>
          <w:tcPr>
            <w:tcW w:w="570" w:type="dxa"/>
          </w:tcPr>
          <w:p w14:paraId="21E1E7CD" w14:textId="77777777" w:rsidR="00C038C3" w:rsidRDefault="00C038C3" w:rsidP="000A7F3F">
            <w:pPr>
              <w:rPr>
                <w:rFonts w:ascii="Calibri" w:eastAsia="Calibri" w:hAnsi="Calibri" w:cs="Calibri"/>
                <w:sz w:val="22"/>
                <w:szCs w:val="22"/>
              </w:rPr>
            </w:pPr>
          </w:p>
        </w:tc>
      </w:tr>
      <w:tr w:rsidR="000A7F3F" w14:paraId="0F037E10" w14:textId="77777777" w:rsidTr="00985637">
        <w:trPr>
          <w:trHeight w:val="300"/>
        </w:trPr>
        <w:tc>
          <w:tcPr>
            <w:tcW w:w="1814" w:type="dxa"/>
            <w:vMerge w:val="restart"/>
            <w:shd w:val="clear" w:color="auto" w:fill="8DD873" w:themeFill="accent6" w:themeFillTint="99"/>
            <w:vAlign w:val="center"/>
          </w:tcPr>
          <w:p w14:paraId="57E935FB" w14:textId="7A671225"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Assets</w:t>
            </w:r>
          </w:p>
        </w:tc>
        <w:tc>
          <w:tcPr>
            <w:tcW w:w="5840" w:type="dxa"/>
          </w:tcPr>
          <w:p w14:paraId="28C8BBD8" w14:textId="509DD0C5"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A list of all assets owned by the Company and details of (and copies of all documents relating to) any purchase price outstanding in respect of such assets. </w:t>
            </w:r>
          </w:p>
        </w:tc>
        <w:tc>
          <w:tcPr>
            <w:tcW w:w="1560" w:type="dxa"/>
          </w:tcPr>
          <w:p w14:paraId="2C458F11" w14:textId="77777777" w:rsidR="000A7F3F" w:rsidRDefault="000A7F3F" w:rsidP="000A7F3F">
            <w:pPr>
              <w:rPr>
                <w:rFonts w:ascii="Calibri" w:eastAsia="Calibri" w:hAnsi="Calibri" w:cs="Calibri"/>
                <w:sz w:val="22"/>
                <w:szCs w:val="22"/>
              </w:rPr>
            </w:pPr>
          </w:p>
        </w:tc>
        <w:tc>
          <w:tcPr>
            <w:tcW w:w="567" w:type="dxa"/>
          </w:tcPr>
          <w:p w14:paraId="37DB2942" w14:textId="04863901" w:rsidR="000A7F3F" w:rsidRDefault="000A7F3F" w:rsidP="000A7F3F">
            <w:pPr>
              <w:rPr>
                <w:rFonts w:ascii="Calibri" w:eastAsia="Calibri" w:hAnsi="Calibri" w:cs="Calibri"/>
                <w:sz w:val="22"/>
                <w:szCs w:val="22"/>
              </w:rPr>
            </w:pPr>
          </w:p>
        </w:tc>
        <w:tc>
          <w:tcPr>
            <w:tcW w:w="570" w:type="dxa"/>
          </w:tcPr>
          <w:p w14:paraId="6DCA9002" w14:textId="77777777" w:rsidR="000A7F3F" w:rsidRDefault="000A7F3F" w:rsidP="000A7F3F">
            <w:pPr>
              <w:rPr>
                <w:rFonts w:ascii="Calibri" w:eastAsia="Calibri" w:hAnsi="Calibri" w:cs="Calibri"/>
                <w:sz w:val="22"/>
                <w:szCs w:val="22"/>
              </w:rPr>
            </w:pPr>
          </w:p>
        </w:tc>
      </w:tr>
      <w:tr w:rsidR="000A7F3F" w14:paraId="07518A81" w14:textId="77777777" w:rsidTr="00985637">
        <w:trPr>
          <w:trHeight w:val="300"/>
        </w:trPr>
        <w:tc>
          <w:tcPr>
            <w:tcW w:w="1814" w:type="dxa"/>
            <w:vMerge/>
            <w:shd w:val="clear" w:color="auto" w:fill="C1E4F5" w:themeFill="accent1" w:themeFillTint="33"/>
            <w:vAlign w:val="center"/>
          </w:tcPr>
          <w:p w14:paraId="2F695C69" w14:textId="31FACAED" w:rsidR="000A7F3F" w:rsidRDefault="000A7F3F" w:rsidP="000A7F3F">
            <w:pPr>
              <w:spacing w:line="259" w:lineRule="auto"/>
              <w:jc w:val="center"/>
              <w:rPr>
                <w:rFonts w:ascii="Calibri" w:eastAsia="Calibri" w:hAnsi="Calibri" w:cs="Calibri"/>
                <w:b/>
                <w:bCs/>
                <w:sz w:val="22"/>
                <w:szCs w:val="22"/>
              </w:rPr>
            </w:pPr>
          </w:p>
        </w:tc>
        <w:tc>
          <w:tcPr>
            <w:tcW w:w="5840" w:type="dxa"/>
          </w:tcPr>
          <w:p w14:paraId="780AF817" w14:textId="420D7AB6"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Details of any assets used by the Company in connection with its business that are owned by, or shared with, any other person</w:t>
            </w:r>
          </w:p>
        </w:tc>
        <w:tc>
          <w:tcPr>
            <w:tcW w:w="1560" w:type="dxa"/>
          </w:tcPr>
          <w:p w14:paraId="43D8F356" w14:textId="77777777" w:rsidR="000A7F3F" w:rsidRDefault="000A7F3F" w:rsidP="000A7F3F">
            <w:pPr>
              <w:rPr>
                <w:rFonts w:ascii="Calibri" w:eastAsia="Calibri" w:hAnsi="Calibri" w:cs="Calibri"/>
                <w:sz w:val="22"/>
                <w:szCs w:val="22"/>
              </w:rPr>
            </w:pPr>
          </w:p>
        </w:tc>
        <w:tc>
          <w:tcPr>
            <w:tcW w:w="567" w:type="dxa"/>
          </w:tcPr>
          <w:p w14:paraId="57DC834A" w14:textId="643AEE68" w:rsidR="000A7F3F" w:rsidRDefault="000A7F3F" w:rsidP="000A7F3F">
            <w:pPr>
              <w:rPr>
                <w:rFonts w:ascii="Calibri" w:eastAsia="Calibri" w:hAnsi="Calibri" w:cs="Calibri"/>
                <w:sz w:val="22"/>
                <w:szCs w:val="22"/>
              </w:rPr>
            </w:pPr>
          </w:p>
        </w:tc>
        <w:tc>
          <w:tcPr>
            <w:tcW w:w="570" w:type="dxa"/>
          </w:tcPr>
          <w:p w14:paraId="41A58E51" w14:textId="77777777" w:rsidR="000A7F3F" w:rsidRDefault="000A7F3F" w:rsidP="000A7F3F">
            <w:pPr>
              <w:rPr>
                <w:rFonts w:ascii="Calibri" w:eastAsia="Calibri" w:hAnsi="Calibri" w:cs="Calibri"/>
                <w:sz w:val="22"/>
                <w:szCs w:val="22"/>
              </w:rPr>
            </w:pPr>
          </w:p>
        </w:tc>
      </w:tr>
      <w:tr w:rsidR="000A7F3F" w14:paraId="1259A9B1" w14:textId="77777777" w:rsidTr="00985637">
        <w:trPr>
          <w:trHeight w:val="300"/>
        </w:trPr>
        <w:tc>
          <w:tcPr>
            <w:tcW w:w="1814" w:type="dxa"/>
            <w:vMerge w:val="restart"/>
            <w:shd w:val="clear" w:color="auto" w:fill="C1E4F5" w:themeFill="accent1" w:themeFillTint="33"/>
            <w:vAlign w:val="center"/>
          </w:tcPr>
          <w:p w14:paraId="57B280B3" w14:textId="5FE185B5"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Insurance</w:t>
            </w:r>
          </w:p>
        </w:tc>
        <w:tc>
          <w:tcPr>
            <w:tcW w:w="5840" w:type="dxa"/>
          </w:tcPr>
          <w:p w14:paraId="760037F4" w14:textId="4430883A"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Copy(</w:t>
            </w:r>
            <w:proofErr w:type="spellStart"/>
            <w:r w:rsidRPr="000423BA">
              <w:rPr>
                <w:rFonts w:ascii="Calibri" w:eastAsia="Calibri" w:hAnsi="Calibri" w:cs="Calibri"/>
              </w:rPr>
              <w:t>ies</w:t>
            </w:r>
            <w:proofErr w:type="spellEnd"/>
            <w:r w:rsidRPr="000423BA">
              <w:rPr>
                <w:rFonts w:ascii="Calibri" w:eastAsia="Calibri" w:hAnsi="Calibri" w:cs="Calibri"/>
              </w:rPr>
              <w:t xml:space="preserve">) of current insurance policies in place to cover the full replacement cost of the Company’s assets </w:t>
            </w:r>
          </w:p>
        </w:tc>
        <w:tc>
          <w:tcPr>
            <w:tcW w:w="1560" w:type="dxa"/>
          </w:tcPr>
          <w:p w14:paraId="65ABC127" w14:textId="77777777" w:rsidR="000A7F3F" w:rsidRDefault="000A7F3F" w:rsidP="000A7F3F">
            <w:pPr>
              <w:rPr>
                <w:rFonts w:ascii="Calibri" w:eastAsia="Calibri" w:hAnsi="Calibri" w:cs="Calibri"/>
                <w:sz w:val="22"/>
                <w:szCs w:val="22"/>
              </w:rPr>
            </w:pPr>
          </w:p>
        </w:tc>
        <w:tc>
          <w:tcPr>
            <w:tcW w:w="567" w:type="dxa"/>
          </w:tcPr>
          <w:p w14:paraId="016F7F2F" w14:textId="6CD94151" w:rsidR="000A7F3F" w:rsidRDefault="000A7F3F" w:rsidP="000A7F3F">
            <w:pPr>
              <w:rPr>
                <w:rFonts w:ascii="Calibri" w:eastAsia="Calibri" w:hAnsi="Calibri" w:cs="Calibri"/>
                <w:sz w:val="22"/>
                <w:szCs w:val="22"/>
              </w:rPr>
            </w:pPr>
          </w:p>
        </w:tc>
        <w:tc>
          <w:tcPr>
            <w:tcW w:w="570" w:type="dxa"/>
          </w:tcPr>
          <w:p w14:paraId="2D6EE526" w14:textId="77777777" w:rsidR="000A7F3F" w:rsidRDefault="000A7F3F" w:rsidP="000A7F3F">
            <w:pPr>
              <w:rPr>
                <w:rFonts w:ascii="Calibri" w:eastAsia="Calibri" w:hAnsi="Calibri" w:cs="Calibri"/>
                <w:sz w:val="22"/>
                <w:szCs w:val="22"/>
              </w:rPr>
            </w:pPr>
          </w:p>
        </w:tc>
      </w:tr>
      <w:tr w:rsidR="000A7F3F" w14:paraId="4B0608A7" w14:textId="77777777" w:rsidTr="00985637">
        <w:trPr>
          <w:trHeight w:val="997"/>
        </w:trPr>
        <w:tc>
          <w:tcPr>
            <w:tcW w:w="1814" w:type="dxa"/>
            <w:vMerge/>
            <w:shd w:val="clear" w:color="auto" w:fill="A5C9EB" w:themeFill="text2" w:themeFillTint="40"/>
            <w:vAlign w:val="center"/>
          </w:tcPr>
          <w:p w14:paraId="64C9AE22" w14:textId="0FD8AC85" w:rsidR="000A7F3F" w:rsidRDefault="000A7F3F" w:rsidP="000A7F3F">
            <w:pPr>
              <w:spacing w:line="259" w:lineRule="auto"/>
              <w:jc w:val="center"/>
              <w:rPr>
                <w:rFonts w:ascii="Calibri" w:eastAsia="Calibri" w:hAnsi="Calibri" w:cs="Calibri"/>
                <w:b/>
                <w:bCs/>
                <w:sz w:val="22"/>
                <w:szCs w:val="22"/>
              </w:rPr>
            </w:pPr>
          </w:p>
        </w:tc>
        <w:tc>
          <w:tcPr>
            <w:tcW w:w="5840" w:type="dxa"/>
          </w:tcPr>
          <w:p w14:paraId="282A3E5F" w14:textId="79F37278"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Copy of information pertaining to any directors’ liability insurance, employer’s liability insurance and third-party liability insurance in place for the Company. </w:t>
            </w:r>
          </w:p>
        </w:tc>
        <w:tc>
          <w:tcPr>
            <w:tcW w:w="1560" w:type="dxa"/>
          </w:tcPr>
          <w:p w14:paraId="62FB7BF2" w14:textId="77777777" w:rsidR="000A7F3F" w:rsidRDefault="000A7F3F" w:rsidP="000A7F3F">
            <w:pPr>
              <w:rPr>
                <w:rFonts w:ascii="Calibri" w:eastAsia="Calibri" w:hAnsi="Calibri" w:cs="Calibri"/>
                <w:sz w:val="22"/>
                <w:szCs w:val="22"/>
              </w:rPr>
            </w:pPr>
          </w:p>
        </w:tc>
        <w:tc>
          <w:tcPr>
            <w:tcW w:w="567" w:type="dxa"/>
          </w:tcPr>
          <w:p w14:paraId="77A78B30" w14:textId="3F2AAB54" w:rsidR="000A7F3F" w:rsidRDefault="000A7F3F" w:rsidP="000A7F3F">
            <w:pPr>
              <w:rPr>
                <w:rFonts w:ascii="Calibri" w:eastAsia="Calibri" w:hAnsi="Calibri" w:cs="Calibri"/>
                <w:sz w:val="22"/>
                <w:szCs w:val="22"/>
              </w:rPr>
            </w:pPr>
          </w:p>
        </w:tc>
        <w:tc>
          <w:tcPr>
            <w:tcW w:w="570" w:type="dxa"/>
          </w:tcPr>
          <w:p w14:paraId="7193B7FB" w14:textId="77777777" w:rsidR="000A7F3F" w:rsidRDefault="000A7F3F" w:rsidP="000A7F3F">
            <w:pPr>
              <w:rPr>
                <w:rFonts w:ascii="Calibri" w:eastAsia="Calibri" w:hAnsi="Calibri" w:cs="Calibri"/>
                <w:sz w:val="22"/>
                <w:szCs w:val="22"/>
              </w:rPr>
            </w:pPr>
          </w:p>
        </w:tc>
      </w:tr>
      <w:tr w:rsidR="000A7F3F" w14:paraId="7A3E490C" w14:textId="77777777" w:rsidTr="00985637">
        <w:trPr>
          <w:trHeight w:val="300"/>
        </w:trPr>
        <w:tc>
          <w:tcPr>
            <w:tcW w:w="1814" w:type="dxa"/>
            <w:vMerge/>
            <w:shd w:val="clear" w:color="auto" w:fill="A5C9EB" w:themeFill="text2" w:themeFillTint="40"/>
            <w:vAlign w:val="center"/>
          </w:tcPr>
          <w:p w14:paraId="56A94072"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361A4462" w14:textId="187B8F2B"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Copy of information pertaining to outstanding claims against any present or former insurance policies. </w:t>
            </w:r>
          </w:p>
        </w:tc>
        <w:tc>
          <w:tcPr>
            <w:tcW w:w="1560" w:type="dxa"/>
          </w:tcPr>
          <w:p w14:paraId="12881080" w14:textId="77777777" w:rsidR="000A7F3F" w:rsidRDefault="000A7F3F" w:rsidP="000A7F3F">
            <w:pPr>
              <w:rPr>
                <w:rFonts w:ascii="Calibri" w:eastAsia="Calibri" w:hAnsi="Calibri" w:cs="Calibri"/>
                <w:sz w:val="22"/>
                <w:szCs w:val="22"/>
              </w:rPr>
            </w:pPr>
          </w:p>
        </w:tc>
        <w:tc>
          <w:tcPr>
            <w:tcW w:w="567" w:type="dxa"/>
          </w:tcPr>
          <w:p w14:paraId="28BE3DD1" w14:textId="62E1FBDC" w:rsidR="000A7F3F" w:rsidRDefault="000A7F3F" w:rsidP="000A7F3F">
            <w:pPr>
              <w:rPr>
                <w:rFonts w:ascii="Calibri" w:eastAsia="Calibri" w:hAnsi="Calibri" w:cs="Calibri"/>
                <w:sz w:val="22"/>
                <w:szCs w:val="22"/>
              </w:rPr>
            </w:pPr>
          </w:p>
        </w:tc>
        <w:tc>
          <w:tcPr>
            <w:tcW w:w="570" w:type="dxa"/>
          </w:tcPr>
          <w:p w14:paraId="25564914" w14:textId="77777777" w:rsidR="000A7F3F" w:rsidRDefault="000A7F3F" w:rsidP="000A7F3F">
            <w:pPr>
              <w:rPr>
                <w:rFonts w:ascii="Calibri" w:eastAsia="Calibri" w:hAnsi="Calibri" w:cs="Calibri"/>
                <w:sz w:val="22"/>
                <w:szCs w:val="22"/>
              </w:rPr>
            </w:pPr>
          </w:p>
        </w:tc>
      </w:tr>
      <w:tr w:rsidR="000A7F3F" w14:paraId="3A81C552" w14:textId="77777777" w:rsidTr="00985637">
        <w:trPr>
          <w:trHeight w:val="300"/>
        </w:trPr>
        <w:tc>
          <w:tcPr>
            <w:tcW w:w="1814" w:type="dxa"/>
            <w:vMerge/>
            <w:shd w:val="clear" w:color="auto" w:fill="A5C9EB" w:themeFill="text2" w:themeFillTint="40"/>
            <w:vAlign w:val="center"/>
          </w:tcPr>
          <w:p w14:paraId="1B85665F"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67B50840" w14:textId="6DA5CB65"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 xml:space="preserve">Copy of information pertaining to travel and property insurance if applicable </w:t>
            </w:r>
          </w:p>
        </w:tc>
        <w:tc>
          <w:tcPr>
            <w:tcW w:w="1560" w:type="dxa"/>
          </w:tcPr>
          <w:p w14:paraId="2B7C0E63" w14:textId="77777777" w:rsidR="000A7F3F" w:rsidRDefault="000A7F3F" w:rsidP="000A7F3F">
            <w:pPr>
              <w:rPr>
                <w:rFonts w:ascii="Calibri" w:eastAsia="Calibri" w:hAnsi="Calibri" w:cs="Calibri"/>
                <w:sz w:val="22"/>
                <w:szCs w:val="22"/>
              </w:rPr>
            </w:pPr>
          </w:p>
        </w:tc>
        <w:tc>
          <w:tcPr>
            <w:tcW w:w="567" w:type="dxa"/>
          </w:tcPr>
          <w:p w14:paraId="270A72DE" w14:textId="6CC061FD" w:rsidR="000A7F3F" w:rsidRDefault="000A7F3F" w:rsidP="000A7F3F">
            <w:pPr>
              <w:rPr>
                <w:rFonts w:ascii="Calibri" w:eastAsia="Calibri" w:hAnsi="Calibri" w:cs="Calibri"/>
                <w:sz w:val="22"/>
                <w:szCs w:val="22"/>
              </w:rPr>
            </w:pPr>
          </w:p>
        </w:tc>
        <w:tc>
          <w:tcPr>
            <w:tcW w:w="570" w:type="dxa"/>
          </w:tcPr>
          <w:p w14:paraId="56E56C8A" w14:textId="77777777" w:rsidR="000A7F3F" w:rsidRDefault="000A7F3F" w:rsidP="000A7F3F">
            <w:pPr>
              <w:rPr>
                <w:rFonts w:ascii="Calibri" w:eastAsia="Calibri" w:hAnsi="Calibri" w:cs="Calibri"/>
                <w:sz w:val="22"/>
                <w:szCs w:val="22"/>
              </w:rPr>
            </w:pPr>
          </w:p>
        </w:tc>
      </w:tr>
      <w:tr w:rsidR="000A7F3F" w14:paraId="017C5C96" w14:textId="77777777" w:rsidTr="00985637">
        <w:trPr>
          <w:trHeight w:val="300"/>
        </w:trPr>
        <w:tc>
          <w:tcPr>
            <w:tcW w:w="1814" w:type="dxa"/>
            <w:vMerge w:val="restart"/>
            <w:shd w:val="clear" w:color="auto" w:fill="A5C9EB" w:themeFill="text2" w:themeFillTint="40"/>
            <w:vAlign w:val="center"/>
          </w:tcPr>
          <w:p w14:paraId="2051057B" w14:textId="3F87FD34"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lastRenderedPageBreak/>
              <w:t>Intellectual Property</w:t>
            </w:r>
          </w:p>
        </w:tc>
        <w:tc>
          <w:tcPr>
            <w:tcW w:w="5840" w:type="dxa"/>
          </w:tcPr>
          <w:p w14:paraId="5F4C084A" w14:textId="5A4148FF"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 xml:space="preserve">Copies of all documents relating to, any registered or unregistered intellectual property rights owned, used </w:t>
            </w:r>
            <w:r>
              <w:rPr>
                <w:rFonts w:ascii="Calibri" w:eastAsia="Calibri" w:hAnsi="Calibri" w:cs="Calibri"/>
              </w:rPr>
              <w:t>or</w:t>
            </w:r>
            <w:r w:rsidRPr="000423BA">
              <w:rPr>
                <w:rFonts w:ascii="Calibri" w:eastAsia="Calibri" w:hAnsi="Calibri" w:cs="Calibri"/>
              </w:rPr>
              <w:t xml:space="preserve"> held by the Company in connection with its business.</w:t>
            </w:r>
          </w:p>
        </w:tc>
        <w:tc>
          <w:tcPr>
            <w:tcW w:w="1560" w:type="dxa"/>
          </w:tcPr>
          <w:p w14:paraId="368398CF" w14:textId="77777777" w:rsidR="000A7F3F" w:rsidRDefault="000A7F3F" w:rsidP="000A7F3F">
            <w:pPr>
              <w:rPr>
                <w:rFonts w:ascii="Calibri" w:eastAsia="Calibri" w:hAnsi="Calibri" w:cs="Calibri"/>
                <w:sz w:val="22"/>
                <w:szCs w:val="22"/>
              </w:rPr>
            </w:pPr>
          </w:p>
        </w:tc>
        <w:tc>
          <w:tcPr>
            <w:tcW w:w="567" w:type="dxa"/>
          </w:tcPr>
          <w:p w14:paraId="02E6D91A" w14:textId="74F6AE24" w:rsidR="000A7F3F" w:rsidRDefault="000A7F3F" w:rsidP="000A7F3F">
            <w:pPr>
              <w:rPr>
                <w:rFonts w:ascii="Calibri" w:eastAsia="Calibri" w:hAnsi="Calibri" w:cs="Calibri"/>
                <w:sz w:val="22"/>
                <w:szCs w:val="22"/>
              </w:rPr>
            </w:pPr>
          </w:p>
        </w:tc>
        <w:tc>
          <w:tcPr>
            <w:tcW w:w="570" w:type="dxa"/>
          </w:tcPr>
          <w:p w14:paraId="6D23623B" w14:textId="77777777" w:rsidR="000A7F3F" w:rsidRDefault="000A7F3F" w:rsidP="000A7F3F">
            <w:pPr>
              <w:rPr>
                <w:rFonts w:ascii="Calibri" w:eastAsia="Calibri" w:hAnsi="Calibri" w:cs="Calibri"/>
                <w:sz w:val="22"/>
                <w:szCs w:val="22"/>
              </w:rPr>
            </w:pPr>
          </w:p>
        </w:tc>
      </w:tr>
      <w:tr w:rsidR="000A7F3F" w14:paraId="59FFD6F8" w14:textId="77777777" w:rsidTr="00985637">
        <w:trPr>
          <w:trHeight w:val="300"/>
        </w:trPr>
        <w:tc>
          <w:tcPr>
            <w:tcW w:w="1814" w:type="dxa"/>
            <w:vMerge/>
            <w:shd w:val="clear" w:color="auto" w:fill="FAE2D5" w:themeFill="accent2" w:themeFillTint="33"/>
            <w:vAlign w:val="center"/>
          </w:tcPr>
          <w:p w14:paraId="32E9B2D1" w14:textId="3950AFBE" w:rsidR="000A7F3F" w:rsidRDefault="000A7F3F" w:rsidP="000A7F3F">
            <w:pPr>
              <w:spacing w:line="259" w:lineRule="auto"/>
              <w:jc w:val="center"/>
              <w:rPr>
                <w:rFonts w:ascii="Calibri" w:eastAsia="Calibri" w:hAnsi="Calibri" w:cs="Calibri"/>
                <w:b/>
                <w:bCs/>
                <w:sz w:val="22"/>
                <w:szCs w:val="22"/>
              </w:rPr>
            </w:pPr>
          </w:p>
        </w:tc>
        <w:tc>
          <w:tcPr>
            <w:tcW w:w="5840" w:type="dxa"/>
          </w:tcPr>
          <w:p w14:paraId="4A7DC967" w14:textId="533FF3E9"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 xml:space="preserve">Details pertaining to any disputes, complaints, objections, challenges, proceedings or claims for infringement, subsistence, validity or ownership of any intellectual property rights </w:t>
            </w:r>
          </w:p>
        </w:tc>
        <w:tc>
          <w:tcPr>
            <w:tcW w:w="1560" w:type="dxa"/>
          </w:tcPr>
          <w:p w14:paraId="0E22A974" w14:textId="77777777" w:rsidR="000A7F3F" w:rsidRDefault="000A7F3F" w:rsidP="000A7F3F">
            <w:pPr>
              <w:rPr>
                <w:rFonts w:ascii="Calibri" w:eastAsia="Calibri" w:hAnsi="Calibri" w:cs="Calibri"/>
                <w:sz w:val="22"/>
                <w:szCs w:val="22"/>
              </w:rPr>
            </w:pPr>
          </w:p>
        </w:tc>
        <w:tc>
          <w:tcPr>
            <w:tcW w:w="567" w:type="dxa"/>
          </w:tcPr>
          <w:p w14:paraId="56A44736" w14:textId="041E0140" w:rsidR="000A7F3F" w:rsidRDefault="000A7F3F" w:rsidP="000A7F3F">
            <w:pPr>
              <w:rPr>
                <w:rFonts w:ascii="Calibri" w:eastAsia="Calibri" w:hAnsi="Calibri" w:cs="Calibri"/>
                <w:sz w:val="22"/>
                <w:szCs w:val="22"/>
              </w:rPr>
            </w:pPr>
          </w:p>
        </w:tc>
        <w:tc>
          <w:tcPr>
            <w:tcW w:w="570" w:type="dxa"/>
          </w:tcPr>
          <w:p w14:paraId="774CD7CD" w14:textId="77777777" w:rsidR="000A7F3F" w:rsidRDefault="000A7F3F" w:rsidP="000A7F3F">
            <w:pPr>
              <w:rPr>
                <w:rFonts w:ascii="Calibri" w:eastAsia="Calibri" w:hAnsi="Calibri" w:cs="Calibri"/>
                <w:sz w:val="22"/>
                <w:szCs w:val="22"/>
              </w:rPr>
            </w:pPr>
          </w:p>
        </w:tc>
      </w:tr>
      <w:tr w:rsidR="000A7F3F" w14:paraId="724310DF" w14:textId="77777777" w:rsidTr="00985637">
        <w:trPr>
          <w:trHeight w:val="300"/>
        </w:trPr>
        <w:tc>
          <w:tcPr>
            <w:tcW w:w="1814" w:type="dxa"/>
            <w:vMerge/>
            <w:shd w:val="clear" w:color="auto" w:fill="FAE2D5" w:themeFill="accent2" w:themeFillTint="33"/>
            <w:vAlign w:val="center"/>
          </w:tcPr>
          <w:p w14:paraId="4ED237EB"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71B80384" w14:textId="74BB13DE"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Copyright(s) including software, Trademarks, brand names, slogans, logos, good will</w:t>
            </w:r>
          </w:p>
        </w:tc>
        <w:tc>
          <w:tcPr>
            <w:tcW w:w="1560" w:type="dxa"/>
          </w:tcPr>
          <w:p w14:paraId="78CE6D08" w14:textId="77777777" w:rsidR="000A7F3F" w:rsidRDefault="000A7F3F" w:rsidP="000A7F3F">
            <w:pPr>
              <w:rPr>
                <w:rFonts w:ascii="Calibri" w:eastAsia="Calibri" w:hAnsi="Calibri" w:cs="Calibri"/>
                <w:sz w:val="22"/>
                <w:szCs w:val="22"/>
              </w:rPr>
            </w:pPr>
          </w:p>
        </w:tc>
        <w:tc>
          <w:tcPr>
            <w:tcW w:w="567" w:type="dxa"/>
          </w:tcPr>
          <w:p w14:paraId="3B6BD44B" w14:textId="720D06E5" w:rsidR="000A7F3F" w:rsidRDefault="000A7F3F" w:rsidP="000A7F3F">
            <w:pPr>
              <w:rPr>
                <w:rFonts w:ascii="Calibri" w:eastAsia="Calibri" w:hAnsi="Calibri" w:cs="Calibri"/>
                <w:sz w:val="22"/>
                <w:szCs w:val="22"/>
              </w:rPr>
            </w:pPr>
          </w:p>
        </w:tc>
        <w:tc>
          <w:tcPr>
            <w:tcW w:w="570" w:type="dxa"/>
          </w:tcPr>
          <w:p w14:paraId="32BC061B" w14:textId="77777777" w:rsidR="000A7F3F" w:rsidRDefault="000A7F3F" w:rsidP="000A7F3F">
            <w:pPr>
              <w:rPr>
                <w:rFonts w:ascii="Calibri" w:eastAsia="Calibri" w:hAnsi="Calibri" w:cs="Calibri"/>
                <w:sz w:val="22"/>
                <w:szCs w:val="22"/>
              </w:rPr>
            </w:pPr>
          </w:p>
        </w:tc>
      </w:tr>
      <w:tr w:rsidR="000A7F3F" w14:paraId="313D2963" w14:textId="77777777" w:rsidTr="00985637">
        <w:trPr>
          <w:trHeight w:val="300"/>
        </w:trPr>
        <w:tc>
          <w:tcPr>
            <w:tcW w:w="1814" w:type="dxa"/>
            <w:vMerge/>
            <w:shd w:val="clear" w:color="auto" w:fill="FAE2D5" w:themeFill="accent2" w:themeFillTint="33"/>
            <w:vAlign w:val="center"/>
          </w:tcPr>
          <w:p w14:paraId="5694E1A4"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28A142B2" w14:textId="4AEE9114"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Documented know-how and trade secret list</w:t>
            </w:r>
          </w:p>
        </w:tc>
        <w:tc>
          <w:tcPr>
            <w:tcW w:w="1560" w:type="dxa"/>
          </w:tcPr>
          <w:p w14:paraId="0A3CE00D" w14:textId="77777777" w:rsidR="000A7F3F" w:rsidRDefault="000A7F3F" w:rsidP="000A7F3F">
            <w:pPr>
              <w:rPr>
                <w:rFonts w:ascii="Calibri" w:eastAsia="Calibri" w:hAnsi="Calibri" w:cs="Calibri"/>
                <w:sz w:val="22"/>
                <w:szCs w:val="22"/>
              </w:rPr>
            </w:pPr>
          </w:p>
        </w:tc>
        <w:tc>
          <w:tcPr>
            <w:tcW w:w="567" w:type="dxa"/>
          </w:tcPr>
          <w:p w14:paraId="4D8872A4" w14:textId="7682928B" w:rsidR="000A7F3F" w:rsidRDefault="000A7F3F" w:rsidP="000A7F3F">
            <w:pPr>
              <w:rPr>
                <w:rFonts w:ascii="Calibri" w:eastAsia="Calibri" w:hAnsi="Calibri" w:cs="Calibri"/>
                <w:sz w:val="22"/>
                <w:szCs w:val="22"/>
              </w:rPr>
            </w:pPr>
          </w:p>
        </w:tc>
        <w:tc>
          <w:tcPr>
            <w:tcW w:w="570" w:type="dxa"/>
          </w:tcPr>
          <w:p w14:paraId="06A2DE77" w14:textId="77777777" w:rsidR="000A7F3F" w:rsidRDefault="000A7F3F" w:rsidP="000A7F3F">
            <w:pPr>
              <w:rPr>
                <w:rFonts w:ascii="Calibri" w:eastAsia="Calibri" w:hAnsi="Calibri" w:cs="Calibri"/>
                <w:sz w:val="22"/>
                <w:szCs w:val="22"/>
              </w:rPr>
            </w:pPr>
          </w:p>
        </w:tc>
      </w:tr>
      <w:tr w:rsidR="000A7F3F" w14:paraId="2D03F8CA" w14:textId="77777777" w:rsidTr="00985637">
        <w:trPr>
          <w:trHeight w:val="300"/>
        </w:trPr>
        <w:tc>
          <w:tcPr>
            <w:tcW w:w="1814" w:type="dxa"/>
            <w:vMerge/>
            <w:shd w:val="clear" w:color="auto" w:fill="FAE2D5" w:themeFill="accent2" w:themeFillTint="33"/>
            <w:vAlign w:val="center"/>
          </w:tcPr>
          <w:p w14:paraId="6DDED5AC"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18B822D2" w14:textId="703D21C7"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 xml:space="preserve">All relevant information pertaining to patent documents and summary of what stages patents are in, with next steps. </w:t>
            </w:r>
          </w:p>
        </w:tc>
        <w:tc>
          <w:tcPr>
            <w:tcW w:w="1560" w:type="dxa"/>
          </w:tcPr>
          <w:p w14:paraId="6C1B98AD" w14:textId="77777777" w:rsidR="000A7F3F" w:rsidRDefault="000A7F3F" w:rsidP="000A7F3F">
            <w:pPr>
              <w:rPr>
                <w:rFonts w:ascii="Calibri" w:eastAsia="Calibri" w:hAnsi="Calibri" w:cs="Calibri"/>
                <w:sz w:val="22"/>
                <w:szCs w:val="22"/>
              </w:rPr>
            </w:pPr>
          </w:p>
        </w:tc>
        <w:tc>
          <w:tcPr>
            <w:tcW w:w="567" w:type="dxa"/>
          </w:tcPr>
          <w:p w14:paraId="6B1C852A" w14:textId="32867AA3" w:rsidR="000A7F3F" w:rsidRDefault="000A7F3F" w:rsidP="000A7F3F">
            <w:pPr>
              <w:rPr>
                <w:rFonts w:ascii="Calibri" w:eastAsia="Calibri" w:hAnsi="Calibri" w:cs="Calibri"/>
                <w:sz w:val="22"/>
                <w:szCs w:val="22"/>
              </w:rPr>
            </w:pPr>
          </w:p>
        </w:tc>
        <w:tc>
          <w:tcPr>
            <w:tcW w:w="570" w:type="dxa"/>
          </w:tcPr>
          <w:p w14:paraId="402D82E9" w14:textId="77777777" w:rsidR="000A7F3F" w:rsidRDefault="000A7F3F" w:rsidP="000A7F3F">
            <w:pPr>
              <w:rPr>
                <w:rFonts w:ascii="Calibri" w:eastAsia="Calibri" w:hAnsi="Calibri" w:cs="Calibri"/>
                <w:sz w:val="22"/>
                <w:szCs w:val="22"/>
              </w:rPr>
            </w:pPr>
          </w:p>
        </w:tc>
      </w:tr>
      <w:tr w:rsidR="000A7F3F" w14:paraId="38968BB7" w14:textId="77777777" w:rsidTr="00985637">
        <w:trPr>
          <w:trHeight w:val="300"/>
        </w:trPr>
        <w:tc>
          <w:tcPr>
            <w:tcW w:w="1814" w:type="dxa"/>
            <w:vMerge/>
            <w:shd w:val="clear" w:color="auto" w:fill="FAE2D5" w:themeFill="accent2" w:themeFillTint="33"/>
            <w:vAlign w:val="center"/>
          </w:tcPr>
          <w:p w14:paraId="409FBFB8"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4B8AC771" w14:textId="34D17156"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Copy of any documentation from any FTO searches carried out</w:t>
            </w:r>
          </w:p>
        </w:tc>
        <w:tc>
          <w:tcPr>
            <w:tcW w:w="1560" w:type="dxa"/>
          </w:tcPr>
          <w:p w14:paraId="4355FA0B" w14:textId="77777777" w:rsidR="000A7F3F" w:rsidRDefault="000A7F3F" w:rsidP="000A7F3F">
            <w:pPr>
              <w:rPr>
                <w:rFonts w:ascii="Calibri" w:eastAsia="Calibri" w:hAnsi="Calibri" w:cs="Calibri"/>
                <w:sz w:val="22"/>
                <w:szCs w:val="22"/>
              </w:rPr>
            </w:pPr>
          </w:p>
        </w:tc>
        <w:tc>
          <w:tcPr>
            <w:tcW w:w="567" w:type="dxa"/>
          </w:tcPr>
          <w:p w14:paraId="26120C79" w14:textId="405977CE" w:rsidR="000A7F3F" w:rsidRDefault="000A7F3F" w:rsidP="000A7F3F">
            <w:pPr>
              <w:rPr>
                <w:rFonts w:ascii="Calibri" w:eastAsia="Calibri" w:hAnsi="Calibri" w:cs="Calibri"/>
                <w:sz w:val="22"/>
                <w:szCs w:val="22"/>
              </w:rPr>
            </w:pPr>
          </w:p>
        </w:tc>
        <w:tc>
          <w:tcPr>
            <w:tcW w:w="570" w:type="dxa"/>
          </w:tcPr>
          <w:p w14:paraId="1D75504E" w14:textId="77777777" w:rsidR="000A7F3F" w:rsidRDefault="000A7F3F" w:rsidP="000A7F3F">
            <w:pPr>
              <w:rPr>
                <w:rFonts w:ascii="Calibri" w:eastAsia="Calibri" w:hAnsi="Calibri" w:cs="Calibri"/>
                <w:sz w:val="22"/>
                <w:szCs w:val="22"/>
              </w:rPr>
            </w:pPr>
          </w:p>
        </w:tc>
      </w:tr>
      <w:tr w:rsidR="000A7F3F" w14:paraId="27F4D142" w14:textId="77777777" w:rsidTr="00985637">
        <w:trPr>
          <w:trHeight w:val="300"/>
        </w:trPr>
        <w:tc>
          <w:tcPr>
            <w:tcW w:w="1814" w:type="dxa"/>
            <w:vMerge/>
            <w:shd w:val="clear" w:color="auto" w:fill="FAE2D5" w:themeFill="accent2" w:themeFillTint="33"/>
            <w:vAlign w:val="center"/>
          </w:tcPr>
          <w:p w14:paraId="55F5B413"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4E0A1E15" w14:textId="2BE669DB"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IP road map and summary document</w:t>
            </w:r>
          </w:p>
        </w:tc>
        <w:tc>
          <w:tcPr>
            <w:tcW w:w="1560" w:type="dxa"/>
          </w:tcPr>
          <w:p w14:paraId="66125C60" w14:textId="77777777" w:rsidR="000A7F3F" w:rsidRDefault="000A7F3F" w:rsidP="000A7F3F">
            <w:pPr>
              <w:rPr>
                <w:rFonts w:ascii="Calibri" w:eastAsia="Calibri" w:hAnsi="Calibri" w:cs="Calibri"/>
                <w:sz w:val="22"/>
                <w:szCs w:val="22"/>
              </w:rPr>
            </w:pPr>
          </w:p>
        </w:tc>
        <w:tc>
          <w:tcPr>
            <w:tcW w:w="567" w:type="dxa"/>
          </w:tcPr>
          <w:p w14:paraId="7530FC05" w14:textId="5927C737" w:rsidR="000A7F3F" w:rsidRDefault="000A7F3F" w:rsidP="000A7F3F">
            <w:pPr>
              <w:rPr>
                <w:rFonts w:ascii="Calibri" w:eastAsia="Calibri" w:hAnsi="Calibri" w:cs="Calibri"/>
                <w:sz w:val="22"/>
                <w:szCs w:val="22"/>
              </w:rPr>
            </w:pPr>
          </w:p>
        </w:tc>
        <w:tc>
          <w:tcPr>
            <w:tcW w:w="570" w:type="dxa"/>
          </w:tcPr>
          <w:p w14:paraId="73413756" w14:textId="77777777" w:rsidR="000A7F3F" w:rsidRDefault="000A7F3F" w:rsidP="000A7F3F">
            <w:pPr>
              <w:rPr>
                <w:rFonts w:ascii="Calibri" w:eastAsia="Calibri" w:hAnsi="Calibri" w:cs="Calibri"/>
                <w:sz w:val="22"/>
                <w:szCs w:val="22"/>
              </w:rPr>
            </w:pPr>
          </w:p>
        </w:tc>
      </w:tr>
      <w:tr w:rsidR="000A7F3F" w14:paraId="07A2FE98" w14:textId="77777777" w:rsidTr="00985637">
        <w:trPr>
          <w:trHeight w:val="300"/>
        </w:trPr>
        <w:tc>
          <w:tcPr>
            <w:tcW w:w="1814" w:type="dxa"/>
            <w:vMerge/>
            <w:shd w:val="clear" w:color="auto" w:fill="FAE2D5" w:themeFill="accent2" w:themeFillTint="33"/>
            <w:vAlign w:val="center"/>
          </w:tcPr>
          <w:p w14:paraId="176802D9"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0C4203D8" w14:textId="2B017C0F"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 xml:space="preserve">Relevant scientific data, in support of claims being made by the technology </w:t>
            </w:r>
          </w:p>
        </w:tc>
        <w:tc>
          <w:tcPr>
            <w:tcW w:w="1560" w:type="dxa"/>
          </w:tcPr>
          <w:p w14:paraId="1451206A" w14:textId="77777777" w:rsidR="000A7F3F" w:rsidRDefault="000A7F3F" w:rsidP="000A7F3F">
            <w:pPr>
              <w:rPr>
                <w:rFonts w:ascii="Calibri" w:eastAsia="Calibri" w:hAnsi="Calibri" w:cs="Calibri"/>
                <w:sz w:val="22"/>
                <w:szCs w:val="22"/>
              </w:rPr>
            </w:pPr>
          </w:p>
        </w:tc>
        <w:tc>
          <w:tcPr>
            <w:tcW w:w="567" w:type="dxa"/>
          </w:tcPr>
          <w:p w14:paraId="5B9A341C" w14:textId="61304843" w:rsidR="000A7F3F" w:rsidRDefault="000A7F3F" w:rsidP="000A7F3F">
            <w:pPr>
              <w:rPr>
                <w:rFonts w:ascii="Calibri" w:eastAsia="Calibri" w:hAnsi="Calibri" w:cs="Calibri"/>
                <w:sz w:val="22"/>
                <w:szCs w:val="22"/>
              </w:rPr>
            </w:pPr>
          </w:p>
        </w:tc>
        <w:tc>
          <w:tcPr>
            <w:tcW w:w="570" w:type="dxa"/>
          </w:tcPr>
          <w:p w14:paraId="45CDEA51" w14:textId="77777777" w:rsidR="000A7F3F" w:rsidRDefault="000A7F3F" w:rsidP="000A7F3F">
            <w:pPr>
              <w:rPr>
                <w:rFonts w:ascii="Calibri" w:eastAsia="Calibri" w:hAnsi="Calibri" w:cs="Calibri"/>
                <w:sz w:val="22"/>
                <w:szCs w:val="22"/>
              </w:rPr>
            </w:pPr>
          </w:p>
        </w:tc>
      </w:tr>
      <w:tr w:rsidR="000A7F3F" w14:paraId="5B15CC2F" w14:textId="77777777" w:rsidTr="00985637">
        <w:trPr>
          <w:trHeight w:val="300"/>
        </w:trPr>
        <w:tc>
          <w:tcPr>
            <w:tcW w:w="1814" w:type="dxa"/>
            <w:vMerge w:val="restart"/>
            <w:shd w:val="clear" w:color="auto" w:fill="FAE2D5" w:themeFill="accent2" w:themeFillTint="33"/>
            <w:vAlign w:val="center"/>
          </w:tcPr>
          <w:p w14:paraId="1F369890" w14:textId="468D98C1"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Consents and compliance</w:t>
            </w:r>
          </w:p>
        </w:tc>
        <w:tc>
          <w:tcPr>
            <w:tcW w:w="5840" w:type="dxa"/>
          </w:tcPr>
          <w:p w14:paraId="0C87864F" w14:textId="4C8B690F"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Copies of all documents relating to, any licences, consents, registrations, approvals, permits and exemptions required or obtained by the Company in connection with the operation of its business</w:t>
            </w:r>
            <w:r>
              <w:rPr>
                <w:rFonts w:ascii="Calibri" w:eastAsia="Calibri" w:hAnsi="Calibri" w:cs="Calibri"/>
              </w:rPr>
              <w:t xml:space="preserve"> (including any registration with the Information Commissioner’s Office)</w:t>
            </w:r>
          </w:p>
        </w:tc>
        <w:tc>
          <w:tcPr>
            <w:tcW w:w="1560" w:type="dxa"/>
          </w:tcPr>
          <w:p w14:paraId="3CC8E7E2" w14:textId="77777777" w:rsidR="000A7F3F" w:rsidRDefault="000A7F3F" w:rsidP="000A7F3F">
            <w:pPr>
              <w:rPr>
                <w:rFonts w:ascii="Calibri" w:eastAsia="Calibri" w:hAnsi="Calibri" w:cs="Calibri"/>
                <w:sz w:val="22"/>
                <w:szCs w:val="22"/>
              </w:rPr>
            </w:pPr>
          </w:p>
        </w:tc>
        <w:tc>
          <w:tcPr>
            <w:tcW w:w="567" w:type="dxa"/>
          </w:tcPr>
          <w:p w14:paraId="46384ECE" w14:textId="39ACFF3F" w:rsidR="000A7F3F" w:rsidRDefault="000A7F3F" w:rsidP="000A7F3F">
            <w:pPr>
              <w:rPr>
                <w:rFonts w:ascii="Calibri" w:eastAsia="Calibri" w:hAnsi="Calibri" w:cs="Calibri"/>
                <w:sz w:val="22"/>
                <w:szCs w:val="22"/>
              </w:rPr>
            </w:pPr>
          </w:p>
        </w:tc>
        <w:tc>
          <w:tcPr>
            <w:tcW w:w="570" w:type="dxa"/>
          </w:tcPr>
          <w:p w14:paraId="793400F6" w14:textId="77777777" w:rsidR="000A7F3F" w:rsidRDefault="000A7F3F" w:rsidP="000A7F3F">
            <w:pPr>
              <w:rPr>
                <w:rFonts w:ascii="Calibri" w:eastAsia="Calibri" w:hAnsi="Calibri" w:cs="Calibri"/>
                <w:sz w:val="22"/>
                <w:szCs w:val="22"/>
              </w:rPr>
            </w:pPr>
          </w:p>
        </w:tc>
      </w:tr>
      <w:tr w:rsidR="000A7F3F" w14:paraId="54E7EE3B" w14:textId="77777777" w:rsidTr="00985637">
        <w:trPr>
          <w:trHeight w:val="300"/>
        </w:trPr>
        <w:tc>
          <w:tcPr>
            <w:tcW w:w="1814" w:type="dxa"/>
            <w:vMerge/>
            <w:shd w:val="clear" w:color="auto" w:fill="F6C5AC" w:themeFill="accent2" w:themeFillTint="66"/>
            <w:vAlign w:val="center"/>
          </w:tcPr>
          <w:p w14:paraId="0AE36812" w14:textId="7A7E8A3F" w:rsidR="000A7F3F" w:rsidRDefault="000A7F3F" w:rsidP="000A7F3F">
            <w:pPr>
              <w:spacing w:line="259" w:lineRule="auto"/>
              <w:jc w:val="center"/>
              <w:rPr>
                <w:rFonts w:ascii="Calibri" w:eastAsia="Calibri" w:hAnsi="Calibri" w:cs="Calibri"/>
                <w:b/>
                <w:bCs/>
                <w:sz w:val="22"/>
                <w:szCs w:val="22"/>
              </w:rPr>
            </w:pPr>
          </w:p>
        </w:tc>
        <w:tc>
          <w:tcPr>
            <w:tcW w:w="5840" w:type="dxa"/>
          </w:tcPr>
          <w:p w14:paraId="511C2CBE" w14:textId="1C2585B7"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Copies of all documents relating to, any investigation, enquiry, prosecution or other enforcement proceedings or process by any governmental, administrative, regulatory or other body or organisation in relation to or affecting the Company</w:t>
            </w:r>
          </w:p>
        </w:tc>
        <w:tc>
          <w:tcPr>
            <w:tcW w:w="1560" w:type="dxa"/>
          </w:tcPr>
          <w:p w14:paraId="1742B1C6" w14:textId="77777777" w:rsidR="000A7F3F" w:rsidRDefault="000A7F3F" w:rsidP="000A7F3F">
            <w:pPr>
              <w:rPr>
                <w:rFonts w:ascii="Calibri" w:eastAsia="Calibri" w:hAnsi="Calibri" w:cs="Calibri"/>
                <w:sz w:val="22"/>
                <w:szCs w:val="22"/>
              </w:rPr>
            </w:pPr>
          </w:p>
        </w:tc>
        <w:tc>
          <w:tcPr>
            <w:tcW w:w="567" w:type="dxa"/>
          </w:tcPr>
          <w:p w14:paraId="40ED4353" w14:textId="26E0C06C" w:rsidR="000A7F3F" w:rsidRDefault="000A7F3F" w:rsidP="000A7F3F">
            <w:pPr>
              <w:rPr>
                <w:rFonts w:ascii="Calibri" w:eastAsia="Calibri" w:hAnsi="Calibri" w:cs="Calibri"/>
                <w:sz w:val="22"/>
                <w:szCs w:val="22"/>
              </w:rPr>
            </w:pPr>
          </w:p>
        </w:tc>
        <w:tc>
          <w:tcPr>
            <w:tcW w:w="570" w:type="dxa"/>
          </w:tcPr>
          <w:p w14:paraId="693C99DF" w14:textId="77777777" w:rsidR="000A7F3F" w:rsidRDefault="000A7F3F" w:rsidP="000A7F3F">
            <w:pPr>
              <w:rPr>
                <w:rFonts w:ascii="Calibri" w:eastAsia="Calibri" w:hAnsi="Calibri" w:cs="Calibri"/>
                <w:sz w:val="22"/>
                <w:szCs w:val="22"/>
              </w:rPr>
            </w:pPr>
          </w:p>
        </w:tc>
      </w:tr>
      <w:tr w:rsidR="000A7F3F" w14:paraId="06486D72" w14:textId="77777777" w:rsidTr="00985637">
        <w:trPr>
          <w:trHeight w:val="300"/>
        </w:trPr>
        <w:tc>
          <w:tcPr>
            <w:tcW w:w="1814" w:type="dxa"/>
            <w:vMerge/>
            <w:shd w:val="clear" w:color="auto" w:fill="F6C5AC" w:themeFill="accent2" w:themeFillTint="66"/>
            <w:vAlign w:val="center"/>
          </w:tcPr>
          <w:p w14:paraId="12667A3B"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006BEDD9" w14:textId="5E21E5E9" w:rsidR="000A7F3F" w:rsidRPr="000423BA" w:rsidRDefault="000A7F3F" w:rsidP="000A7F3F">
            <w:pPr>
              <w:pStyle w:val="Untitledsubclause1"/>
              <w:ind w:left="0" w:firstLine="0"/>
              <w:jc w:val="left"/>
              <w:rPr>
                <w:rFonts w:ascii="Calibri" w:eastAsia="Calibri" w:hAnsi="Calibri" w:cs="Calibri"/>
              </w:rPr>
            </w:pPr>
            <w:r>
              <w:rPr>
                <w:rFonts w:ascii="Calibri" w:eastAsia="Calibri" w:hAnsi="Calibri" w:cs="Calibri"/>
              </w:rPr>
              <w:t>C</w:t>
            </w:r>
            <w:r w:rsidRPr="000423BA">
              <w:rPr>
                <w:rFonts w:ascii="Calibri" w:eastAsia="Calibri" w:hAnsi="Calibri" w:cs="Calibri"/>
              </w:rPr>
              <w:t>opies of all documents relating to, any anti-corruption policies and procedures that have been implemented by the Company to ensure compliance with the Bribery Act 2010</w:t>
            </w:r>
          </w:p>
        </w:tc>
        <w:tc>
          <w:tcPr>
            <w:tcW w:w="1560" w:type="dxa"/>
          </w:tcPr>
          <w:p w14:paraId="63413831" w14:textId="77777777" w:rsidR="000A7F3F" w:rsidRDefault="000A7F3F" w:rsidP="000A7F3F">
            <w:pPr>
              <w:rPr>
                <w:rFonts w:ascii="Calibri" w:eastAsia="Calibri" w:hAnsi="Calibri" w:cs="Calibri"/>
                <w:sz w:val="22"/>
                <w:szCs w:val="22"/>
              </w:rPr>
            </w:pPr>
          </w:p>
        </w:tc>
        <w:tc>
          <w:tcPr>
            <w:tcW w:w="567" w:type="dxa"/>
          </w:tcPr>
          <w:p w14:paraId="47904B17" w14:textId="14859210" w:rsidR="000A7F3F" w:rsidRDefault="000A7F3F" w:rsidP="000A7F3F">
            <w:pPr>
              <w:rPr>
                <w:rFonts w:ascii="Calibri" w:eastAsia="Calibri" w:hAnsi="Calibri" w:cs="Calibri"/>
                <w:sz w:val="22"/>
                <w:szCs w:val="22"/>
              </w:rPr>
            </w:pPr>
          </w:p>
        </w:tc>
        <w:tc>
          <w:tcPr>
            <w:tcW w:w="570" w:type="dxa"/>
          </w:tcPr>
          <w:p w14:paraId="059D801C" w14:textId="77777777" w:rsidR="000A7F3F" w:rsidRDefault="000A7F3F" w:rsidP="000A7F3F">
            <w:pPr>
              <w:rPr>
                <w:rFonts w:ascii="Calibri" w:eastAsia="Calibri" w:hAnsi="Calibri" w:cs="Calibri"/>
                <w:sz w:val="22"/>
                <w:szCs w:val="22"/>
              </w:rPr>
            </w:pPr>
          </w:p>
        </w:tc>
      </w:tr>
      <w:tr w:rsidR="000A7F3F" w14:paraId="3BD1CB1D" w14:textId="77777777" w:rsidTr="00985637">
        <w:trPr>
          <w:trHeight w:val="300"/>
        </w:trPr>
        <w:tc>
          <w:tcPr>
            <w:tcW w:w="1814" w:type="dxa"/>
            <w:vMerge/>
            <w:shd w:val="clear" w:color="auto" w:fill="F6C5AC" w:themeFill="accent2" w:themeFillTint="66"/>
            <w:vAlign w:val="center"/>
          </w:tcPr>
          <w:p w14:paraId="66B08F5C"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1E78B6DB" w14:textId="0BFD24AB"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Copies of policies or procedures for ensuring and monitoring compliance with applicable data protection legislation. </w:t>
            </w:r>
          </w:p>
        </w:tc>
        <w:tc>
          <w:tcPr>
            <w:tcW w:w="1560" w:type="dxa"/>
          </w:tcPr>
          <w:p w14:paraId="153F9C11" w14:textId="77777777" w:rsidR="000A7F3F" w:rsidRDefault="000A7F3F" w:rsidP="000A7F3F">
            <w:pPr>
              <w:rPr>
                <w:rFonts w:ascii="Calibri" w:eastAsia="Calibri" w:hAnsi="Calibri" w:cs="Calibri"/>
                <w:sz w:val="22"/>
                <w:szCs w:val="22"/>
              </w:rPr>
            </w:pPr>
          </w:p>
        </w:tc>
        <w:tc>
          <w:tcPr>
            <w:tcW w:w="567" w:type="dxa"/>
          </w:tcPr>
          <w:p w14:paraId="180BC1C2" w14:textId="502E249E" w:rsidR="000A7F3F" w:rsidRDefault="000A7F3F" w:rsidP="000A7F3F">
            <w:pPr>
              <w:rPr>
                <w:rFonts w:ascii="Calibri" w:eastAsia="Calibri" w:hAnsi="Calibri" w:cs="Calibri"/>
                <w:sz w:val="22"/>
                <w:szCs w:val="22"/>
              </w:rPr>
            </w:pPr>
          </w:p>
        </w:tc>
        <w:tc>
          <w:tcPr>
            <w:tcW w:w="570" w:type="dxa"/>
          </w:tcPr>
          <w:p w14:paraId="1614ECEC" w14:textId="77777777" w:rsidR="000A7F3F" w:rsidRDefault="000A7F3F" w:rsidP="000A7F3F">
            <w:pPr>
              <w:rPr>
                <w:rFonts w:ascii="Calibri" w:eastAsia="Calibri" w:hAnsi="Calibri" w:cs="Calibri"/>
                <w:sz w:val="22"/>
                <w:szCs w:val="22"/>
              </w:rPr>
            </w:pPr>
          </w:p>
        </w:tc>
      </w:tr>
      <w:tr w:rsidR="000A7F3F" w14:paraId="6BF4550F" w14:textId="77777777" w:rsidTr="00985637">
        <w:trPr>
          <w:trHeight w:val="300"/>
        </w:trPr>
        <w:tc>
          <w:tcPr>
            <w:tcW w:w="1814" w:type="dxa"/>
            <w:shd w:val="clear" w:color="auto" w:fill="F1A983" w:themeFill="accent2" w:themeFillTint="99"/>
            <w:vAlign w:val="center"/>
          </w:tcPr>
          <w:p w14:paraId="22EEAA05" w14:textId="05F4A81F" w:rsidR="000A7F3F" w:rsidRDefault="000A7F3F" w:rsidP="000A7F3F">
            <w:pPr>
              <w:spacing w:line="259" w:lineRule="auto"/>
              <w:jc w:val="center"/>
              <w:rPr>
                <w:rFonts w:ascii="Calibri" w:eastAsia="Calibri" w:hAnsi="Calibri" w:cs="Calibri"/>
                <w:b/>
                <w:bCs/>
                <w:sz w:val="22"/>
                <w:szCs w:val="22"/>
              </w:rPr>
            </w:pPr>
            <w:r w:rsidRPr="00580BB7">
              <w:rPr>
                <w:rFonts w:ascii="Calibri" w:eastAsia="Calibri" w:hAnsi="Calibri" w:cs="Calibri"/>
                <w:b/>
                <w:bCs/>
                <w:sz w:val="22"/>
                <w:szCs w:val="22"/>
              </w:rPr>
              <w:lastRenderedPageBreak/>
              <w:t>Litigation and disputes </w:t>
            </w:r>
          </w:p>
        </w:tc>
        <w:tc>
          <w:tcPr>
            <w:tcW w:w="5840" w:type="dxa"/>
          </w:tcPr>
          <w:p w14:paraId="379246B4" w14:textId="3056F9C1" w:rsidR="000A7F3F" w:rsidRPr="000423BA" w:rsidRDefault="000A7F3F" w:rsidP="000A7F3F">
            <w:pPr>
              <w:pStyle w:val="Untitledsubclause1"/>
              <w:ind w:left="0" w:firstLine="0"/>
              <w:jc w:val="left"/>
              <w:rPr>
                <w:rFonts w:ascii="Calibri" w:eastAsia="Calibri" w:hAnsi="Calibri" w:cs="Calibri"/>
              </w:rPr>
            </w:pPr>
            <w:r>
              <w:rPr>
                <w:rFonts w:ascii="Calibri" w:eastAsia="Calibri" w:hAnsi="Calibri" w:cs="Calibri"/>
              </w:rPr>
              <w:t>C</w:t>
            </w:r>
            <w:r w:rsidRPr="000423BA">
              <w:rPr>
                <w:rFonts w:ascii="Calibri" w:eastAsia="Calibri" w:hAnsi="Calibri" w:cs="Calibri"/>
              </w:rPr>
              <w:t xml:space="preserve">opies of all documents relating to any ongoing, threatened or </w:t>
            </w:r>
            <w:r>
              <w:rPr>
                <w:rFonts w:ascii="Calibri" w:eastAsia="Calibri" w:hAnsi="Calibri" w:cs="Calibri"/>
              </w:rPr>
              <w:t xml:space="preserve">historical </w:t>
            </w:r>
            <w:r w:rsidRPr="000423BA">
              <w:rPr>
                <w:rFonts w:ascii="Calibri" w:eastAsia="Calibri" w:hAnsi="Calibri" w:cs="Calibri"/>
              </w:rPr>
              <w:t>disputes involving or otherwise affecting the Company</w:t>
            </w:r>
            <w:r>
              <w:rPr>
                <w:rFonts w:ascii="Calibri" w:eastAsia="Calibri" w:hAnsi="Calibri" w:cs="Calibri"/>
              </w:rPr>
              <w:t xml:space="preserve"> together with any</w:t>
            </w:r>
            <w:r w:rsidRPr="000423BA">
              <w:rPr>
                <w:rFonts w:ascii="Calibri" w:eastAsia="Calibri" w:hAnsi="Calibri" w:cs="Calibri"/>
              </w:rPr>
              <w:t xml:space="preserve"> outstanding or pending judgment. </w:t>
            </w:r>
          </w:p>
        </w:tc>
        <w:tc>
          <w:tcPr>
            <w:tcW w:w="1560" w:type="dxa"/>
          </w:tcPr>
          <w:p w14:paraId="17C0D78F" w14:textId="77777777" w:rsidR="000A7F3F" w:rsidRDefault="000A7F3F" w:rsidP="000A7F3F">
            <w:pPr>
              <w:rPr>
                <w:rFonts w:ascii="Calibri" w:eastAsia="Calibri" w:hAnsi="Calibri" w:cs="Calibri"/>
                <w:sz w:val="22"/>
                <w:szCs w:val="22"/>
              </w:rPr>
            </w:pPr>
          </w:p>
        </w:tc>
        <w:tc>
          <w:tcPr>
            <w:tcW w:w="567" w:type="dxa"/>
          </w:tcPr>
          <w:p w14:paraId="15E43DFF" w14:textId="65415E05" w:rsidR="000A7F3F" w:rsidRDefault="000A7F3F" w:rsidP="000A7F3F">
            <w:pPr>
              <w:rPr>
                <w:rFonts w:ascii="Calibri" w:eastAsia="Calibri" w:hAnsi="Calibri" w:cs="Calibri"/>
                <w:sz w:val="22"/>
                <w:szCs w:val="22"/>
              </w:rPr>
            </w:pPr>
          </w:p>
        </w:tc>
        <w:tc>
          <w:tcPr>
            <w:tcW w:w="570" w:type="dxa"/>
          </w:tcPr>
          <w:p w14:paraId="33634741" w14:textId="7A2BBC11" w:rsidR="000A7F3F" w:rsidRDefault="000A7F3F" w:rsidP="000A7F3F">
            <w:pPr>
              <w:rPr>
                <w:rFonts w:ascii="Calibri" w:eastAsia="Calibri" w:hAnsi="Calibri" w:cs="Calibri"/>
                <w:sz w:val="22"/>
                <w:szCs w:val="22"/>
              </w:rPr>
            </w:pPr>
          </w:p>
        </w:tc>
      </w:tr>
      <w:tr w:rsidR="000A7F3F" w14:paraId="4BB73FF9" w14:textId="77777777" w:rsidTr="00985637">
        <w:trPr>
          <w:trHeight w:val="300"/>
        </w:trPr>
        <w:tc>
          <w:tcPr>
            <w:tcW w:w="1814" w:type="dxa"/>
            <w:vMerge w:val="restart"/>
            <w:shd w:val="clear" w:color="auto" w:fill="F2CEED" w:themeFill="accent5" w:themeFillTint="33"/>
            <w:vAlign w:val="center"/>
          </w:tcPr>
          <w:p w14:paraId="65613FEA" w14:textId="61B1681E"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Employment</w:t>
            </w:r>
          </w:p>
        </w:tc>
        <w:tc>
          <w:tcPr>
            <w:tcW w:w="5840" w:type="dxa"/>
          </w:tcPr>
          <w:p w14:paraId="242050BE" w14:textId="77777777" w:rsidR="00E66DAF" w:rsidRDefault="00E66DAF" w:rsidP="00E66DAF">
            <w:pPr>
              <w:pStyle w:val="Untitledsubclause1"/>
              <w:spacing w:before="0" w:line="240" w:lineRule="auto"/>
              <w:ind w:left="0" w:firstLine="0"/>
              <w:jc w:val="left"/>
              <w:rPr>
                <w:rFonts w:ascii="Calibri" w:eastAsia="Calibri" w:hAnsi="Calibri" w:cs="Calibri"/>
              </w:rPr>
            </w:pPr>
          </w:p>
          <w:p w14:paraId="46689C87" w14:textId="79B80838" w:rsidR="000A7F3F" w:rsidRDefault="000A7F3F" w:rsidP="00E66DAF">
            <w:pPr>
              <w:pStyle w:val="Untitledsubclause1"/>
              <w:spacing w:before="0" w:line="240" w:lineRule="auto"/>
              <w:ind w:left="0" w:firstLine="0"/>
              <w:jc w:val="left"/>
              <w:rPr>
                <w:rFonts w:ascii="Calibri" w:eastAsia="Calibri" w:hAnsi="Calibri" w:cs="Calibri"/>
              </w:rPr>
            </w:pPr>
            <w:r w:rsidRPr="000423BA">
              <w:rPr>
                <w:rFonts w:ascii="Calibri" w:eastAsia="Calibri" w:hAnsi="Calibri" w:cs="Calibri"/>
              </w:rPr>
              <w:t>Organisational chart and headcount</w:t>
            </w:r>
            <w:r>
              <w:rPr>
                <w:rFonts w:ascii="Calibri" w:eastAsia="Calibri" w:hAnsi="Calibri" w:cs="Calibri"/>
              </w:rPr>
              <w:t xml:space="preserve"> (redacted)</w:t>
            </w:r>
          </w:p>
          <w:p w14:paraId="5EDDDC4E" w14:textId="5C84B7C9" w:rsidR="00487D97" w:rsidRPr="00E66DAF" w:rsidRDefault="00487D97" w:rsidP="00E66DAF">
            <w:pPr>
              <w:pStyle w:val="Untitledsubclause1"/>
              <w:spacing w:before="0" w:after="0"/>
              <w:ind w:left="0" w:firstLine="0"/>
              <w:jc w:val="left"/>
              <w:rPr>
                <w:rFonts w:ascii="Calibri" w:eastAsia="Calibri" w:hAnsi="Calibri" w:cs="Calibri"/>
                <w:i/>
                <w:iCs/>
              </w:rPr>
            </w:pPr>
            <w:r w:rsidRPr="00E66DAF">
              <w:rPr>
                <w:rFonts w:ascii="Calibri" w:eastAsia="Calibri" w:hAnsi="Calibri" w:cs="Calibri"/>
                <w:i/>
                <w:iCs/>
              </w:rPr>
              <w:t xml:space="preserve">Guidance </w:t>
            </w:r>
            <w:proofErr w:type="gramStart"/>
            <w:r w:rsidRPr="00E66DAF">
              <w:rPr>
                <w:rFonts w:ascii="Calibri" w:eastAsia="Calibri" w:hAnsi="Calibri" w:cs="Calibri"/>
                <w:i/>
                <w:iCs/>
              </w:rPr>
              <w:t>note</w:t>
            </w:r>
            <w:proofErr w:type="gramEnd"/>
            <w:r w:rsidRPr="00E66DAF">
              <w:rPr>
                <w:rFonts w:ascii="Calibri" w:eastAsia="Calibri" w:hAnsi="Calibri" w:cs="Calibri"/>
                <w:i/>
                <w:iCs/>
              </w:rPr>
              <w:t>: Operational team build and hiring plan required</w:t>
            </w:r>
            <w:r w:rsidR="00B578E9">
              <w:rPr>
                <w:rFonts w:ascii="Calibri" w:eastAsia="Calibri" w:hAnsi="Calibri" w:cs="Calibri"/>
                <w:i/>
                <w:iCs/>
              </w:rPr>
              <w:t xml:space="preserve">. </w:t>
            </w:r>
          </w:p>
        </w:tc>
        <w:tc>
          <w:tcPr>
            <w:tcW w:w="1560" w:type="dxa"/>
          </w:tcPr>
          <w:p w14:paraId="5D39BDA3" w14:textId="77777777" w:rsidR="000A7F3F" w:rsidRDefault="000A7F3F" w:rsidP="000A7F3F">
            <w:pPr>
              <w:rPr>
                <w:rFonts w:ascii="Calibri" w:eastAsia="Calibri" w:hAnsi="Calibri" w:cs="Calibri"/>
                <w:sz w:val="22"/>
                <w:szCs w:val="22"/>
              </w:rPr>
            </w:pPr>
          </w:p>
        </w:tc>
        <w:tc>
          <w:tcPr>
            <w:tcW w:w="567" w:type="dxa"/>
          </w:tcPr>
          <w:p w14:paraId="0059968C" w14:textId="563C2A90" w:rsidR="000A7F3F" w:rsidRDefault="000A7F3F" w:rsidP="000A7F3F">
            <w:pPr>
              <w:rPr>
                <w:rFonts w:ascii="Calibri" w:eastAsia="Calibri" w:hAnsi="Calibri" w:cs="Calibri"/>
                <w:sz w:val="22"/>
                <w:szCs w:val="22"/>
              </w:rPr>
            </w:pPr>
          </w:p>
        </w:tc>
        <w:tc>
          <w:tcPr>
            <w:tcW w:w="570" w:type="dxa"/>
          </w:tcPr>
          <w:p w14:paraId="07F13628" w14:textId="77777777" w:rsidR="000A7F3F" w:rsidRDefault="000A7F3F" w:rsidP="000A7F3F">
            <w:pPr>
              <w:rPr>
                <w:rFonts w:ascii="Calibri" w:eastAsia="Calibri" w:hAnsi="Calibri" w:cs="Calibri"/>
                <w:sz w:val="22"/>
                <w:szCs w:val="22"/>
              </w:rPr>
            </w:pPr>
          </w:p>
        </w:tc>
      </w:tr>
      <w:tr w:rsidR="000A7F3F" w14:paraId="2CE70AE2" w14:textId="77777777" w:rsidTr="00985637">
        <w:trPr>
          <w:trHeight w:val="300"/>
        </w:trPr>
        <w:tc>
          <w:tcPr>
            <w:tcW w:w="1814" w:type="dxa"/>
            <w:vMerge/>
            <w:shd w:val="clear" w:color="auto" w:fill="F2CEED" w:themeFill="accent5" w:themeFillTint="33"/>
            <w:vAlign w:val="center"/>
          </w:tcPr>
          <w:p w14:paraId="241083CD" w14:textId="5FC4D397" w:rsidR="000A7F3F" w:rsidRDefault="000A7F3F" w:rsidP="000A7F3F">
            <w:pPr>
              <w:spacing w:line="259" w:lineRule="auto"/>
              <w:jc w:val="center"/>
              <w:rPr>
                <w:rFonts w:ascii="Calibri" w:eastAsia="Calibri" w:hAnsi="Calibri" w:cs="Calibri"/>
                <w:b/>
                <w:bCs/>
                <w:sz w:val="22"/>
                <w:szCs w:val="22"/>
              </w:rPr>
            </w:pPr>
          </w:p>
        </w:tc>
        <w:tc>
          <w:tcPr>
            <w:tcW w:w="5840" w:type="dxa"/>
          </w:tcPr>
          <w:p w14:paraId="289D0C04" w14:textId="4DDA7242"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Copies of all contracts of employment, consultancy or other agreement covering provision of service to the company</w:t>
            </w:r>
            <w:r>
              <w:rPr>
                <w:rFonts w:ascii="Calibri" w:eastAsia="Calibri" w:hAnsi="Calibri" w:cs="Calibri"/>
              </w:rPr>
              <w:t xml:space="preserve"> (redacted)</w:t>
            </w:r>
          </w:p>
        </w:tc>
        <w:tc>
          <w:tcPr>
            <w:tcW w:w="1560" w:type="dxa"/>
          </w:tcPr>
          <w:p w14:paraId="5BC43DF5" w14:textId="77777777" w:rsidR="000A7F3F" w:rsidRDefault="000A7F3F" w:rsidP="000A7F3F">
            <w:pPr>
              <w:rPr>
                <w:rFonts w:ascii="Calibri" w:eastAsia="Calibri" w:hAnsi="Calibri" w:cs="Calibri"/>
                <w:sz w:val="22"/>
                <w:szCs w:val="22"/>
              </w:rPr>
            </w:pPr>
          </w:p>
        </w:tc>
        <w:tc>
          <w:tcPr>
            <w:tcW w:w="567" w:type="dxa"/>
          </w:tcPr>
          <w:p w14:paraId="2BE2C64D" w14:textId="0FB988DD" w:rsidR="000A7F3F" w:rsidRDefault="000A7F3F" w:rsidP="000A7F3F">
            <w:pPr>
              <w:rPr>
                <w:rFonts w:ascii="Calibri" w:eastAsia="Calibri" w:hAnsi="Calibri" w:cs="Calibri"/>
                <w:sz w:val="22"/>
                <w:szCs w:val="22"/>
              </w:rPr>
            </w:pPr>
          </w:p>
        </w:tc>
        <w:tc>
          <w:tcPr>
            <w:tcW w:w="570" w:type="dxa"/>
          </w:tcPr>
          <w:p w14:paraId="35DE5170" w14:textId="77777777" w:rsidR="000A7F3F" w:rsidRDefault="000A7F3F" w:rsidP="000A7F3F">
            <w:pPr>
              <w:rPr>
                <w:rFonts w:ascii="Calibri" w:eastAsia="Calibri" w:hAnsi="Calibri" w:cs="Calibri"/>
                <w:sz w:val="22"/>
                <w:szCs w:val="22"/>
              </w:rPr>
            </w:pPr>
          </w:p>
        </w:tc>
      </w:tr>
      <w:tr w:rsidR="000A7F3F" w14:paraId="53A6CD84" w14:textId="77777777" w:rsidTr="00985637">
        <w:trPr>
          <w:trHeight w:val="300"/>
        </w:trPr>
        <w:tc>
          <w:tcPr>
            <w:tcW w:w="1814" w:type="dxa"/>
            <w:vMerge/>
            <w:shd w:val="clear" w:color="auto" w:fill="F2CEED" w:themeFill="accent5" w:themeFillTint="33"/>
            <w:vAlign w:val="center"/>
          </w:tcPr>
          <w:p w14:paraId="3FB8B52B" w14:textId="0306DAC4" w:rsidR="000A7F3F" w:rsidRDefault="000A7F3F" w:rsidP="000A7F3F">
            <w:pPr>
              <w:spacing w:line="259" w:lineRule="auto"/>
              <w:jc w:val="center"/>
              <w:rPr>
                <w:rFonts w:ascii="Calibri" w:eastAsia="Calibri" w:hAnsi="Calibri" w:cs="Calibri"/>
                <w:b/>
                <w:bCs/>
                <w:sz w:val="22"/>
                <w:szCs w:val="22"/>
              </w:rPr>
            </w:pPr>
          </w:p>
        </w:tc>
        <w:tc>
          <w:tcPr>
            <w:tcW w:w="5840" w:type="dxa"/>
          </w:tcPr>
          <w:p w14:paraId="2C0B01F9" w14:textId="4011FAED"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Copies of staff handbook and any other policies or procedures applicable to any person employed or engaged by the Company or in its business.</w:t>
            </w:r>
          </w:p>
        </w:tc>
        <w:tc>
          <w:tcPr>
            <w:tcW w:w="1560" w:type="dxa"/>
          </w:tcPr>
          <w:p w14:paraId="53D4088F" w14:textId="77777777" w:rsidR="000A7F3F" w:rsidRDefault="000A7F3F" w:rsidP="000A7F3F">
            <w:pPr>
              <w:rPr>
                <w:rFonts w:ascii="Calibri" w:eastAsia="Calibri" w:hAnsi="Calibri" w:cs="Calibri"/>
                <w:sz w:val="22"/>
                <w:szCs w:val="22"/>
              </w:rPr>
            </w:pPr>
          </w:p>
        </w:tc>
        <w:tc>
          <w:tcPr>
            <w:tcW w:w="567" w:type="dxa"/>
          </w:tcPr>
          <w:p w14:paraId="3D576EA5" w14:textId="668D3FC3" w:rsidR="000A7F3F" w:rsidRDefault="000A7F3F" w:rsidP="000A7F3F">
            <w:pPr>
              <w:rPr>
                <w:rFonts w:ascii="Calibri" w:eastAsia="Calibri" w:hAnsi="Calibri" w:cs="Calibri"/>
                <w:sz w:val="22"/>
                <w:szCs w:val="22"/>
              </w:rPr>
            </w:pPr>
          </w:p>
        </w:tc>
        <w:tc>
          <w:tcPr>
            <w:tcW w:w="570" w:type="dxa"/>
          </w:tcPr>
          <w:p w14:paraId="5E3C8AD4" w14:textId="77777777" w:rsidR="000A7F3F" w:rsidRDefault="000A7F3F" w:rsidP="000A7F3F">
            <w:pPr>
              <w:rPr>
                <w:rFonts w:ascii="Calibri" w:eastAsia="Calibri" w:hAnsi="Calibri" w:cs="Calibri"/>
                <w:sz w:val="22"/>
                <w:szCs w:val="22"/>
              </w:rPr>
            </w:pPr>
          </w:p>
        </w:tc>
      </w:tr>
      <w:tr w:rsidR="000A7F3F" w14:paraId="7BC87586" w14:textId="77777777" w:rsidTr="00985637">
        <w:trPr>
          <w:trHeight w:val="300"/>
        </w:trPr>
        <w:tc>
          <w:tcPr>
            <w:tcW w:w="1814" w:type="dxa"/>
            <w:vMerge/>
            <w:shd w:val="clear" w:color="auto" w:fill="F2CEED" w:themeFill="accent5" w:themeFillTint="33"/>
            <w:vAlign w:val="center"/>
          </w:tcPr>
          <w:p w14:paraId="39FD9C3F"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515FF3E1" w14:textId="43795946"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Details of, and copies of all documents relating to, any existing or proposed bonus, commission, profit-sharing scheme, share option or other award and any other employee incentive scheme or arrangement operated by the Company</w:t>
            </w:r>
          </w:p>
        </w:tc>
        <w:tc>
          <w:tcPr>
            <w:tcW w:w="1560" w:type="dxa"/>
          </w:tcPr>
          <w:p w14:paraId="3B4CE4BD" w14:textId="77777777" w:rsidR="000A7F3F" w:rsidRDefault="000A7F3F" w:rsidP="000A7F3F">
            <w:pPr>
              <w:rPr>
                <w:rFonts w:ascii="Calibri" w:eastAsia="Calibri" w:hAnsi="Calibri" w:cs="Calibri"/>
                <w:sz w:val="22"/>
                <w:szCs w:val="22"/>
              </w:rPr>
            </w:pPr>
          </w:p>
        </w:tc>
        <w:tc>
          <w:tcPr>
            <w:tcW w:w="567" w:type="dxa"/>
          </w:tcPr>
          <w:p w14:paraId="691BD428" w14:textId="76C9EB18" w:rsidR="000A7F3F" w:rsidRDefault="000A7F3F" w:rsidP="000A7F3F">
            <w:pPr>
              <w:rPr>
                <w:rFonts w:ascii="Calibri" w:eastAsia="Calibri" w:hAnsi="Calibri" w:cs="Calibri"/>
                <w:sz w:val="22"/>
                <w:szCs w:val="22"/>
              </w:rPr>
            </w:pPr>
          </w:p>
        </w:tc>
        <w:tc>
          <w:tcPr>
            <w:tcW w:w="570" w:type="dxa"/>
          </w:tcPr>
          <w:p w14:paraId="6BA6DF11" w14:textId="77777777" w:rsidR="000A7F3F" w:rsidRDefault="000A7F3F" w:rsidP="000A7F3F">
            <w:pPr>
              <w:rPr>
                <w:rFonts w:ascii="Calibri" w:eastAsia="Calibri" w:hAnsi="Calibri" w:cs="Calibri"/>
                <w:sz w:val="22"/>
                <w:szCs w:val="22"/>
              </w:rPr>
            </w:pPr>
          </w:p>
        </w:tc>
      </w:tr>
      <w:tr w:rsidR="000A7F3F" w14:paraId="60415766" w14:textId="77777777" w:rsidTr="00985637">
        <w:trPr>
          <w:trHeight w:val="300"/>
        </w:trPr>
        <w:tc>
          <w:tcPr>
            <w:tcW w:w="1814" w:type="dxa"/>
            <w:vMerge/>
            <w:shd w:val="clear" w:color="auto" w:fill="F2CEED" w:themeFill="accent5" w:themeFillTint="33"/>
            <w:vAlign w:val="center"/>
          </w:tcPr>
          <w:p w14:paraId="3592981C"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53E2322D" w14:textId="608BEF57"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Details pertaining to any disciplinary procedures taken against any person employed or engaged by the Company or in its business, or any grievance procedures taken by any such person</w:t>
            </w:r>
          </w:p>
        </w:tc>
        <w:tc>
          <w:tcPr>
            <w:tcW w:w="1560" w:type="dxa"/>
          </w:tcPr>
          <w:p w14:paraId="77DF9C1B" w14:textId="77777777" w:rsidR="000A7F3F" w:rsidRDefault="000A7F3F" w:rsidP="000A7F3F">
            <w:pPr>
              <w:rPr>
                <w:rFonts w:ascii="Calibri" w:eastAsia="Calibri" w:hAnsi="Calibri" w:cs="Calibri"/>
                <w:sz w:val="22"/>
                <w:szCs w:val="22"/>
              </w:rPr>
            </w:pPr>
          </w:p>
        </w:tc>
        <w:tc>
          <w:tcPr>
            <w:tcW w:w="567" w:type="dxa"/>
          </w:tcPr>
          <w:p w14:paraId="27ABD78B" w14:textId="29D8A932" w:rsidR="000A7F3F" w:rsidRDefault="000A7F3F" w:rsidP="000A7F3F">
            <w:pPr>
              <w:rPr>
                <w:rFonts w:ascii="Calibri" w:eastAsia="Calibri" w:hAnsi="Calibri" w:cs="Calibri"/>
                <w:sz w:val="22"/>
                <w:szCs w:val="22"/>
              </w:rPr>
            </w:pPr>
          </w:p>
        </w:tc>
        <w:tc>
          <w:tcPr>
            <w:tcW w:w="570" w:type="dxa"/>
          </w:tcPr>
          <w:p w14:paraId="0678B841" w14:textId="77777777" w:rsidR="000A7F3F" w:rsidRDefault="000A7F3F" w:rsidP="000A7F3F">
            <w:pPr>
              <w:rPr>
                <w:rFonts w:ascii="Calibri" w:eastAsia="Calibri" w:hAnsi="Calibri" w:cs="Calibri"/>
                <w:sz w:val="22"/>
                <w:szCs w:val="22"/>
              </w:rPr>
            </w:pPr>
          </w:p>
        </w:tc>
      </w:tr>
      <w:tr w:rsidR="000A7F3F" w14:paraId="3DD1E854" w14:textId="77777777" w:rsidTr="00985637">
        <w:trPr>
          <w:trHeight w:val="300"/>
        </w:trPr>
        <w:tc>
          <w:tcPr>
            <w:tcW w:w="1814" w:type="dxa"/>
            <w:vMerge/>
            <w:shd w:val="clear" w:color="auto" w:fill="F2CEED" w:themeFill="accent5" w:themeFillTint="33"/>
            <w:vAlign w:val="center"/>
          </w:tcPr>
          <w:p w14:paraId="21C315E5"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542BC06A" w14:textId="267A0393" w:rsidR="000A7F3F" w:rsidRPr="000423BA" w:rsidRDefault="000A7F3F" w:rsidP="000A7F3F">
            <w:pPr>
              <w:pStyle w:val="Untitledsubclause1"/>
              <w:ind w:left="0" w:firstLine="0"/>
              <w:jc w:val="left"/>
              <w:rPr>
                <w:rFonts w:ascii="Calibri" w:eastAsia="Calibri" w:hAnsi="Calibri" w:cs="Calibri"/>
              </w:rPr>
            </w:pPr>
            <w:r>
              <w:rPr>
                <w:rFonts w:ascii="Calibri" w:eastAsia="Calibri" w:hAnsi="Calibri" w:cs="Calibri"/>
              </w:rPr>
              <w:t>C</w:t>
            </w:r>
            <w:r w:rsidRPr="000423BA">
              <w:rPr>
                <w:rFonts w:ascii="Calibri" w:eastAsia="Calibri" w:hAnsi="Calibri" w:cs="Calibri"/>
              </w:rPr>
              <w:t>opies of all documents relating to, any pension schemes operated by the Company, or in which the Company otherwise participates.</w:t>
            </w:r>
          </w:p>
        </w:tc>
        <w:tc>
          <w:tcPr>
            <w:tcW w:w="1560" w:type="dxa"/>
          </w:tcPr>
          <w:p w14:paraId="4C1E1A6A" w14:textId="77777777" w:rsidR="000A7F3F" w:rsidRDefault="000A7F3F" w:rsidP="000A7F3F">
            <w:pPr>
              <w:rPr>
                <w:rFonts w:ascii="Calibri" w:eastAsia="Calibri" w:hAnsi="Calibri" w:cs="Calibri"/>
                <w:sz w:val="22"/>
                <w:szCs w:val="22"/>
              </w:rPr>
            </w:pPr>
          </w:p>
        </w:tc>
        <w:tc>
          <w:tcPr>
            <w:tcW w:w="567" w:type="dxa"/>
          </w:tcPr>
          <w:p w14:paraId="2D8194A0" w14:textId="252D0B7A" w:rsidR="000A7F3F" w:rsidRDefault="000A7F3F" w:rsidP="000A7F3F">
            <w:pPr>
              <w:rPr>
                <w:rFonts w:ascii="Calibri" w:eastAsia="Calibri" w:hAnsi="Calibri" w:cs="Calibri"/>
                <w:sz w:val="22"/>
                <w:szCs w:val="22"/>
              </w:rPr>
            </w:pPr>
          </w:p>
        </w:tc>
        <w:tc>
          <w:tcPr>
            <w:tcW w:w="570" w:type="dxa"/>
          </w:tcPr>
          <w:p w14:paraId="5F2F8A1A" w14:textId="77777777" w:rsidR="000A7F3F" w:rsidRDefault="000A7F3F" w:rsidP="000A7F3F">
            <w:pPr>
              <w:rPr>
                <w:rFonts w:ascii="Calibri" w:eastAsia="Calibri" w:hAnsi="Calibri" w:cs="Calibri"/>
                <w:sz w:val="22"/>
                <w:szCs w:val="22"/>
              </w:rPr>
            </w:pPr>
          </w:p>
        </w:tc>
      </w:tr>
      <w:tr w:rsidR="000A7F3F" w14:paraId="3F327CA2" w14:textId="77777777" w:rsidTr="00985637">
        <w:trPr>
          <w:trHeight w:val="300"/>
        </w:trPr>
        <w:tc>
          <w:tcPr>
            <w:tcW w:w="1814" w:type="dxa"/>
            <w:shd w:val="clear" w:color="auto" w:fill="A5C9EB" w:themeFill="text2" w:themeFillTint="40"/>
            <w:vAlign w:val="center"/>
          </w:tcPr>
          <w:p w14:paraId="15EEAE3E" w14:textId="458BDC98"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Real Estate</w:t>
            </w:r>
          </w:p>
        </w:tc>
        <w:tc>
          <w:tcPr>
            <w:tcW w:w="5840" w:type="dxa"/>
          </w:tcPr>
          <w:p w14:paraId="009F4C35" w14:textId="0E20BB3C"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A schedule of all freehold and leasehold properties owned, occupied, used or controlled by the Company in relation to its business and all licences to occupy any such properties</w:t>
            </w:r>
            <w:r>
              <w:rPr>
                <w:rFonts w:ascii="Calibri" w:eastAsia="Calibri" w:hAnsi="Calibri" w:cs="Calibri"/>
              </w:rPr>
              <w:t>, together with material documentation for such properties.</w:t>
            </w:r>
          </w:p>
        </w:tc>
        <w:tc>
          <w:tcPr>
            <w:tcW w:w="1560" w:type="dxa"/>
          </w:tcPr>
          <w:p w14:paraId="215928F7" w14:textId="77777777" w:rsidR="000A7F3F" w:rsidRDefault="000A7F3F" w:rsidP="000A7F3F">
            <w:pPr>
              <w:rPr>
                <w:rFonts w:ascii="Calibri" w:eastAsia="Calibri" w:hAnsi="Calibri" w:cs="Calibri"/>
                <w:sz w:val="22"/>
                <w:szCs w:val="22"/>
              </w:rPr>
            </w:pPr>
          </w:p>
        </w:tc>
        <w:tc>
          <w:tcPr>
            <w:tcW w:w="567" w:type="dxa"/>
          </w:tcPr>
          <w:p w14:paraId="7A3B2BE5" w14:textId="74A2B726" w:rsidR="000A7F3F" w:rsidRDefault="000A7F3F" w:rsidP="000A7F3F">
            <w:pPr>
              <w:rPr>
                <w:rFonts w:ascii="Calibri" w:eastAsia="Calibri" w:hAnsi="Calibri" w:cs="Calibri"/>
                <w:sz w:val="22"/>
                <w:szCs w:val="22"/>
              </w:rPr>
            </w:pPr>
          </w:p>
        </w:tc>
        <w:tc>
          <w:tcPr>
            <w:tcW w:w="570" w:type="dxa"/>
          </w:tcPr>
          <w:p w14:paraId="4B0FFB8F" w14:textId="77777777" w:rsidR="000A7F3F" w:rsidRDefault="000A7F3F" w:rsidP="000A7F3F">
            <w:pPr>
              <w:rPr>
                <w:rFonts w:ascii="Calibri" w:eastAsia="Calibri" w:hAnsi="Calibri" w:cs="Calibri"/>
                <w:sz w:val="22"/>
                <w:szCs w:val="22"/>
              </w:rPr>
            </w:pPr>
          </w:p>
        </w:tc>
      </w:tr>
      <w:tr w:rsidR="000A7F3F" w14:paraId="1920A34C" w14:textId="77777777" w:rsidTr="00985637">
        <w:trPr>
          <w:trHeight w:val="300"/>
        </w:trPr>
        <w:tc>
          <w:tcPr>
            <w:tcW w:w="1814" w:type="dxa"/>
            <w:shd w:val="clear" w:color="auto" w:fill="E59EDC" w:themeFill="accent5" w:themeFillTint="66"/>
            <w:vAlign w:val="center"/>
          </w:tcPr>
          <w:p w14:paraId="3982F1FB" w14:textId="4322ECD9"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Health and Safety</w:t>
            </w:r>
          </w:p>
        </w:tc>
        <w:tc>
          <w:tcPr>
            <w:tcW w:w="5840" w:type="dxa"/>
          </w:tcPr>
          <w:p w14:paraId="6F89EDB1" w14:textId="0BFC5242" w:rsidR="000A7F3F" w:rsidRPr="000423BA" w:rsidRDefault="000A7F3F" w:rsidP="000A7F3F">
            <w:pPr>
              <w:pStyle w:val="Untitledsubclause1"/>
              <w:ind w:left="0" w:firstLine="0"/>
              <w:jc w:val="left"/>
              <w:rPr>
                <w:rFonts w:ascii="Calibri" w:eastAsia="Calibri" w:hAnsi="Calibri" w:cs="Calibri"/>
              </w:rPr>
            </w:pPr>
            <w:r>
              <w:rPr>
                <w:rFonts w:ascii="Calibri" w:eastAsia="Calibri" w:hAnsi="Calibri" w:cs="Calibri"/>
              </w:rPr>
              <w:t>C</w:t>
            </w:r>
            <w:r w:rsidRPr="000423BA">
              <w:rPr>
                <w:rFonts w:ascii="Calibri" w:eastAsia="Calibri" w:hAnsi="Calibri" w:cs="Calibri"/>
              </w:rPr>
              <w:t>opies of all documents relating to, the Company's health and safety management system</w:t>
            </w:r>
            <w:bookmarkStart w:id="0" w:name="a1013658"/>
            <w:r w:rsidRPr="000423BA">
              <w:rPr>
                <w:rFonts w:ascii="Calibri" w:eastAsia="Calibri" w:hAnsi="Calibri" w:cs="Calibri"/>
              </w:rPr>
              <w:t xml:space="preserve"> including copies of the Company's health and safety manuals, logbooks, permits and records required by applicable health and safety laws.</w:t>
            </w:r>
            <w:bookmarkEnd w:id="0"/>
          </w:p>
        </w:tc>
        <w:tc>
          <w:tcPr>
            <w:tcW w:w="1560" w:type="dxa"/>
          </w:tcPr>
          <w:p w14:paraId="29DCBD9C" w14:textId="77777777" w:rsidR="000A7F3F" w:rsidRDefault="000A7F3F" w:rsidP="000A7F3F">
            <w:pPr>
              <w:rPr>
                <w:rFonts w:ascii="Calibri" w:eastAsia="Calibri" w:hAnsi="Calibri" w:cs="Calibri"/>
                <w:sz w:val="22"/>
                <w:szCs w:val="22"/>
              </w:rPr>
            </w:pPr>
          </w:p>
        </w:tc>
        <w:tc>
          <w:tcPr>
            <w:tcW w:w="567" w:type="dxa"/>
          </w:tcPr>
          <w:p w14:paraId="19709265" w14:textId="14E82B95" w:rsidR="000A7F3F" w:rsidRDefault="000A7F3F" w:rsidP="000A7F3F">
            <w:pPr>
              <w:rPr>
                <w:rFonts w:ascii="Calibri" w:eastAsia="Calibri" w:hAnsi="Calibri" w:cs="Calibri"/>
                <w:sz w:val="22"/>
                <w:szCs w:val="22"/>
              </w:rPr>
            </w:pPr>
          </w:p>
        </w:tc>
        <w:tc>
          <w:tcPr>
            <w:tcW w:w="570" w:type="dxa"/>
          </w:tcPr>
          <w:p w14:paraId="0EACE02C" w14:textId="77777777" w:rsidR="000A7F3F" w:rsidRDefault="000A7F3F" w:rsidP="000A7F3F">
            <w:pPr>
              <w:rPr>
                <w:rFonts w:ascii="Calibri" w:eastAsia="Calibri" w:hAnsi="Calibri" w:cs="Calibri"/>
                <w:sz w:val="22"/>
                <w:szCs w:val="22"/>
              </w:rPr>
            </w:pPr>
          </w:p>
        </w:tc>
      </w:tr>
      <w:tr w:rsidR="000A7F3F" w14:paraId="1695F481" w14:textId="77777777" w:rsidTr="00985637">
        <w:trPr>
          <w:trHeight w:val="300"/>
        </w:trPr>
        <w:tc>
          <w:tcPr>
            <w:tcW w:w="1814" w:type="dxa"/>
            <w:vMerge w:val="restart"/>
            <w:shd w:val="clear" w:color="auto" w:fill="CAEDFB" w:themeFill="accent4" w:themeFillTint="33"/>
            <w:vAlign w:val="center"/>
          </w:tcPr>
          <w:p w14:paraId="2770EA6E" w14:textId="4321F429"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IT</w:t>
            </w:r>
          </w:p>
        </w:tc>
        <w:tc>
          <w:tcPr>
            <w:tcW w:w="5840" w:type="dxa"/>
          </w:tcPr>
          <w:p w14:paraId="31DE4FA2" w14:textId="1DB17133"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List of all hardware and software owned or used by the Company, with details of support arrangements</w:t>
            </w:r>
          </w:p>
        </w:tc>
        <w:tc>
          <w:tcPr>
            <w:tcW w:w="1560" w:type="dxa"/>
          </w:tcPr>
          <w:p w14:paraId="3042F686" w14:textId="77777777" w:rsidR="000A7F3F" w:rsidRDefault="000A7F3F" w:rsidP="000A7F3F">
            <w:pPr>
              <w:rPr>
                <w:rFonts w:ascii="Calibri" w:eastAsia="Calibri" w:hAnsi="Calibri" w:cs="Calibri"/>
                <w:sz w:val="22"/>
                <w:szCs w:val="22"/>
              </w:rPr>
            </w:pPr>
          </w:p>
        </w:tc>
        <w:tc>
          <w:tcPr>
            <w:tcW w:w="567" w:type="dxa"/>
          </w:tcPr>
          <w:p w14:paraId="38A1D33E" w14:textId="13EAC2E1" w:rsidR="000A7F3F" w:rsidRDefault="000A7F3F" w:rsidP="000A7F3F">
            <w:pPr>
              <w:rPr>
                <w:rFonts w:ascii="Calibri" w:eastAsia="Calibri" w:hAnsi="Calibri" w:cs="Calibri"/>
                <w:sz w:val="22"/>
                <w:szCs w:val="22"/>
              </w:rPr>
            </w:pPr>
          </w:p>
        </w:tc>
        <w:tc>
          <w:tcPr>
            <w:tcW w:w="570" w:type="dxa"/>
          </w:tcPr>
          <w:p w14:paraId="3331BFC0" w14:textId="77777777" w:rsidR="000A7F3F" w:rsidRDefault="000A7F3F" w:rsidP="000A7F3F">
            <w:pPr>
              <w:rPr>
                <w:rFonts w:ascii="Calibri" w:eastAsia="Calibri" w:hAnsi="Calibri" w:cs="Calibri"/>
                <w:sz w:val="22"/>
                <w:szCs w:val="22"/>
              </w:rPr>
            </w:pPr>
          </w:p>
        </w:tc>
      </w:tr>
      <w:tr w:rsidR="000A7F3F" w14:paraId="7FFACABE" w14:textId="77777777" w:rsidTr="00985637">
        <w:trPr>
          <w:trHeight w:val="300"/>
        </w:trPr>
        <w:tc>
          <w:tcPr>
            <w:tcW w:w="1814" w:type="dxa"/>
            <w:vMerge/>
            <w:shd w:val="clear" w:color="auto" w:fill="95DCF7" w:themeFill="accent4" w:themeFillTint="66"/>
            <w:vAlign w:val="center"/>
          </w:tcPr>
          <w:p w14:paraId="2D2757AC" w14:textId="4511DA4B" w:rsidR="000A7F3F" w:rsidRDefault="000A7F3F" w:rsidP="000A7F3F">
            <w:pPr>
              <w:spacing w:line="259" w:lineRule="auto"/>
              <w:jc w:val="center"/>
              <w:rPr>
                <w:rFonts w:ascii="Calibri" w:eastAsia="Calibri" w:hAnsi="Calibri" w:cs="Calibri"/>
                <w:b/>
                <w:bCs/>
                <w:sz w:val="22"/>
                <w:szCs w:val="22"/>
              </w:rPr>
            </w:pPr>
          </w:p>
        </w:tc>
        <w:tc>
          <w:tcPr>
            <w:tcW w:w="5840" w:type="dxa"/>
          </w:tcPr>
          <w:p w14:paraId="595B290A" w14:textId="17E35628"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Details of the intellectual property in websites, bespoke software and web addresses and confirmation that all such intellectual property is owned by the Company. </w:t>
            </w:r>
          </w:p>
        </w:tc>
        <w:tc>
          <w:tcPr>
            <w:tcW w:w="1560" w:type="dxa"/>
          </w:tcPr>
          <w:p w14:paraId="56ACE7D6" w14:textId="77777777" w:rsidR="000A7F3F" w:rsidRDefault="000A7F3F" w:rsidP="000A7F3F">
            <w:pPr>
              <w:rPr>
                <w:rFonts w:ascii="Calibri" w:eastAsia="Calibri" w:hAnsi="Calibri" w:cs="Calibri"/>
                <w:sz w:val="22"/>
                <w:szCs w:val="22"/>
              </w:rPr>
            </w:pPr>
          </w:p>
        </w:tc>
        <w:tc>
          <w:tcPr>
            <w:tcW w:w="567" w:type="dxa"/>
          </w:tcPr>
          <w:p w14:paraId="19425062" w14:textId="04C00C84" w:rsidR="000A7F3F" w:rsidRDefault="000A7F3F" w:rsidP="000A7F3F">
            <w:pPr>
              <w:rPr>
                <w:rFonts w:ascii="Calibri" w:eastAsia="Calibri" w:hAnsi="Calibri" w:cs="Calibri"/>
                <w:sz w:val="22"/>
                <w:szCs w:val="22"/>
              </w:rPr>
            </w:pPr>
          </w:p>
        </w:tc>
        <w:tc>
          <w:tcPr>
            <w:tcW w:w="570" w:type="dxa"/>
          </w:tcPr>
          <w:p w14:paraId="20127AB9" w14:textId="77777777" w:rsidR="000A7F3F" w:rsidRDefault="000A7F3F" w:rsidP="000A7F3F">
            <w:pPr>
              <w:rPr>
                <w:rFonts w:ascii="Calibri" w:eastAsia="Calibri" w:hAnsi="Calibri" w:cs="Calibri"/>
                <w:sz w:val="22"/>
                <w:szCs w:val="22"/>
              </w:rPr>
            </w:pPr>
          </w:p>
        </w:tc>
      </w:tr>
      <w:tr w:rsidR="000A7F3F" w14:paraId="60A054EE" w14:textId="77777777" w:rsidTr="00985637">
        <w:trPr>
          <w:trHeight w:val="300"/>
        </w:trPr>
        <w:tc>
          <w:tcPr>
            <w:tcW w:w="1814" w:type="dxa"/>
            <w:vMerge/>
            <w:shd w:val="clear" w:color="auto" w:fill="95DCF7" w:themeFill="accent4" w:themeFillTint="66"/>
            <w:vAlign w:val="center"/>
          </w:tcPr>
          <w:p w14:paraId="74F5C780"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13F3816C" w14:textId="67A10380" w:rsidR="000A7F3F" w:rsidRPr="000423BA" w:rsidRDefault="000A7F3F" w:rsidP="000A7F3F">
            <w:pPr>
              <w:pStyle w:val="Untitledsubclause1"/>
              <w:ind w:left="0" w:firstLine="0"/>
              <w:jc w:val="left"/>
              <w:rPr>
                <w:rFonts w:ascii="Calibri" w:eastAsia="Calibri" w:hAnsi="Calibri" w:cs="Calibri"/>
              </w:rPr>
            </w:pPr>
            <w:r>
              <w:rPr>
                <w:rFonts w:ascii="Calibri" w:eastAsia="Calibri" w:hAnsi="Calibri" w:cs="Calibri"/>
              </w:rPr>
              <w:t>List of domain names used by the Company and evidence that these are registered in the name of the Company.</w:t>
            </w:r>
          </w:p>
        </w:tc>
        <w:tc>
          <w:tcPr>
            <w:tcW w:w="1560" w:type="dxa"/>
          </w:tcPr>
          <w:p w14:paraId="0E75AF51" w14:textId="77777777" w:rsidR="000A7F3F" w:rsidRDefault="000A7F3F" w:rsidP="000A7F3F">
            <w:pPr>
              <w:rPr>
                <w:rFonts w:ascii="Calibri" w:eastAsia="Calibri" w:hAnsi="Calibri" w:cs="Calibri"/>
                <w:sz w:val="22"/>
                <w:szCs w:val="22"/>
              </w:rPr>
            </w:pPr>
          </w:p>
        </w:tc>
        <w:tc>
          <w:tcPr>
            <w:tcW w:w="567" w:type="dxa"/>
          </w:tcPr>
          <w:p w14:paraId="7FB8D2E3" w14:textId="19CDFD28" w:rsidR="000A7F3F" w:rsidRDefault="000A7F3F" w:rsidP="000A7F3F">
            <w:pPr>
              <w:rPr>
                <w:rFonts w:ascii="Calibri" w:eastAsia="Calibri" w:hAnsi="Calibri" w:cs="Calibri"/>
                <w:sz w:val="22"/>
                <w:szCs w:val="22"/>
              </w:rPr>
            </w:pPr>
          </w:p>
        </w:tc>
        <w:tc>
          <w:tcPr>
            <w:tcW w:w="570" w:type="dxa"/>
          </w:tcPr>
          <w:p w14:paraId="707F59AE" w14:textId="77777777" w:rsidR="000A7F3F" w:rsidRDefault="000A7F3F" w:rsidP="000A7F3F">
            <w:pPr>
              <w:rPr>
                <w:rFonts w:ascii="Calibri" w:eastAsia="Calibri" w:hAnsi="Calibri" w:cs="Calibri"/>
                <w:sz w:val="22"/>
                <w:szCs w:val="22"/>
              </w:rPr>
            </w:pPr>
          </w:p>
        </w:tc>
      </w:tr>
      <w:tr w:rsidR="000A7F3F" w14:paraId="5FF5FA0B" w14:textId="77777777" w:rsidTr="00985637">
        <w:trPr>
          <w:trHeight w:val="300"/>
        </w:trPr>
        <w:tc>
          <w:tcPr>
            <w:tcW w:w="1814" w:type="dxa"/>
            <w:vMerge/>
            <w:shd w:val="clear" w:color="auto" w:fill="95DCF7" w:themeFill="accent4" w:themeFillTint="66"/>
            <w:vAlign w:val="center"/>
          </w:tcPr>
          <w:p w14:paraId="1CB476B2"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523A4CD3" w14:textId="7B00BA38"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Copy of procedural information relating to data backups and safeguards</w:t>
            </w:r>
          </w:p>
        </w:tc>
        <w:tc>
          <w:tcPr>
            <w:tcW w:w="1560" w:type="dxa"/>
          </w:tcPr>
          <w:p w14:paraId="5539A667" w14:textId="77777777" w:rsidR="000A7F3F" w:rsidRDefault="000A7F3F" w:rsidP="000A7F3F">
            <w:pPr>
              <w:rPr>
                <w:rFonts w:ascii="Calibri" w:eastAsia="Calibri" w:hAnsi="Calibri" w:cs="Calibri"/>
                <w:sz w:val="22"/>
                <w:szCs w:val="22"/>
              </w:rPr>
            </w:pPr>
          </w:p>
        </w:tc>
        <w:tc>
          <w:tcPr>
            <w:tcW w:w="567" w:type="dxa"/>
          </w:tcPr>
          <w:p w14:paraId="21A22367" w14:textId="5801B996" w:rsidR="000A7F3F" w:rsidRDefault="000A7F3F" w:rsidP="000A7F3F">
            <w:pPr>
              <w:rPr>
                <w:rFonts w:ascii="Calibri" w:eastAsia="Calibri" w:hAnsi="Calibri" w:cs="Calibri"/>
                <w:sz w:val="22"/>
                <w:szCs w:val="22"/>
              </w:rPr>
            </w:pPr>
          </w:p>
        </w:tc>
        <w:tc>
          <w:tcPr>
            <w:tcW w:w="570" w:type="dxa"/>
          </w:tcPr>
          <w:p w14:paraId="6434FDB5" w14:textId="77777777" w:rsidR="000A7F3F" w:rsidRDefault="000A7F3F" w:rsidP="000A7F3F">
            <w:pPr>
              <w:rPr>
                <w:rFonts w:ascii="Calibri" w:eastAsia="Calibri" w:hAnsi="Calibri" w:cs="Calibri"/>
                <w:sz w:val="22"/>
                <w:szCs w:val="22"/>
              </w:rPr>
            </w:pPr>
          </w:p>
        </w:tc>
      </w:tr>
      <w:tr w:rsidR="000A7F3F" w14:paraId="18FCD339" w14:textId="77777777" w:rsidTr="00985637">
        <w:trPr>
          <w:trHeight w:val="300"/>
        </w:trPr>
        <w:tc>
          <w:tcPr>
            <w:tcW w:w="1814" w:type="dxa"/>
            <w:vMerge w:val="restart"/>
            <w:shd w:val="clear" w:color="auto" w:fill="95DCF7" w:themeFill="accent4" w:themeFillTint="66"/>
            <w:vAlign w:val="center"/>
          </w:tcPr>
          <w:p w14:paraId="1174C78C" w14:textId="4B6BCC1C"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Risk Management</w:t>
            </w:r>
          </w:p>
        </w:tc>
        <w:tc>
          <w:tcPr>
            <w:tcW w:w="5840" w:type="dxa"/>
          </w:tcPr>
          <w:p w14:paraId="4818028D" w14:textId="02F65B5A"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Disaster recovery plan</w:t>
            </w:r>
          </w:p>
        </w:tc>
        <w:tc>
          <w:tcPr>
            <w:tcW w:w="1560" w:type="dxa"/>
          </w:tcPr>
          <w:p w14:paraId="33750B44" w14:textId="77777777" w:rsidR="000A7F3F" w:rsidRDefault="000A7F3F" w:rsidP="000A7F3F">
            <w:pPr>
              <w:rPr>
                <w:rFonts w:ascii="Calibri" w:eastAsia="Calibri" w:hAnsi="Calibri" w:cs="Calibri"/>
                <w:sz w:val="22"/>
                <w:szCs w:val="22"/>
              </w:rPr>
            </w:pPr>
          </w:p>
        </w:tc>
        <w:tc>
          <w:tcPr>
            <w:tcW w:w="567" w:type="dxa"/>
          </w:tcPr>
          <w:p w14:paraId="5C26BA01" w14:textId="204FE0F0" w:rsidR="000A7F3F" w:rsidRDefault="000A7F3F" w:rsidP="000A7F3F">
            <w:pPr>
              <w:rPr>
                <w:rFonts w:ascii="Calibri" w:eastAsia="Calibri" w:hAnsi="Calibri" w:cs="Calibri"/>
                <w:sz w:val="22"/>
                <w:szCs w:val="22"/>
              </w:rPr>
            </w:pPr>
          </w:p>
        </w:tc>
        <w:tc>
          <w:tcPr>
            <w:tcW w:w="570" w:type="dxa"/>
          </w:tcPr>
          <w:p w14:paraId="54BAAFF3" w14:textId="77777777" w:rsidR="000A7F3F" w:rsidRDefault="000A7F3F" w:rsidP="000A7F3F">
            <w:pPr>
              <w:rPr>
                <w:rFonts w:ascii="Calibri" w:eastAsia="Calibri" w:hAnsi="Calibri" w:cs="Calibri"/>
                <w:sz w:val="22"/>
                <w:szCs w:val="22"/>
              </w:rPr>
            </w:pPr>
          </w:p>
        </w:tc>
      </w:tr>
      <w:tr w:rsidR="000A7F3F" w14:paraId="3C6B8001" w14:textId="77777777" w:rsidTr="00985637">
        <w:trPr>
          <w:trHeight w:val="300"/>
        </w:trPr>
        <w:tc>
          <w:tcPr>
            <w:tcW w:w="1814" w:type="dxa"/>
            <w:vMerge/>
            <w:shd w:val="clear" w:color="auto" w:fill="C1E4F5" w:themeFill="accent1" w:themeFillTint="33"/>
            <w:vAlign w:val="center"/>
          </w:tcPr>
          <w:p w14:paraId="0AE0F4DE" w14:textId="55EF1111" w:rsidR="000A7F3F" w:rsidRDefault="000A7F3F" w:rsidP="000A7F3F">
            <w:pPr>
              <w:spacing w:line="259" w:lineRule="auto"/>
              <w:jc w:val="center"/>
              <w:rPr>
                <w:rFonts w:ascii="Calibri" w:eastAsia="Calibri" w:hAnsi="Calibri" w:cs="Calibri"/>
                <w:b/>
                <w:bCs/>
                <w:sz w:val="22"/>
                <w:szCs w:val="22"/>
              </w:rPr>
            </w:pPr>
          </w:p>
        </w:tc>
        <w:tc>
          <w:tcPr>
            <w:tcW w:w="5840" w:type="dxa"/>
          </w:tcPr>
          <w:p w14:paraId="731EB0CD" w14:textId="6D6ACE27"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Risk management process, log and assessment (current or retired)</w:t>
            </w:r>
          </w:p>
        </w:tc>
        <w:tc>
          <w:tcPr>
            <w:tcW w:w="1560" w:type="dxa"/>
          </w:tcPr>
          <w:p w14:paraId="09732471" w14:textId="77777777" w:rsidR="000A7F3F" w:rsidRDefault="000A7F3F" w:rsidP="000A7F3F">
            <w:pPr>
              <w:rPr>
                <w:rFonts w:ascii="Calibri" w:eastAsia="Calibri" w:hAnsi="Calibri" w:cs="Calibri"/>
                <w:sz w:val="22"/>
                <w:szCs w:val="22"/>
              </w:rPr>
            </w:pPr>
          </w:p>
        </w:tc>
        <w:tc>
          <w:tcPr>
            <w:tcW w:w="567" w:type="dxa"/>
          </w:tcPr>
          <w:p w14:paraId="7B71A59A" w14:textId="244BC28B" w:rsidR="000A7F3F" w:rsidRDefault="000A7F3F" w:rsidP="000A7F3F">
            <w:pPr>
              <w:rPr>
                <w:rFonts w:ascii="Calibri" w:eastAsia="Calibri" w:hAnsi="Calibri" w:cs="Calibri"/>
                <w:sz w:val="22"/>
                <w:szCs w:val="22"/>
              </w:rPr>
            </w:pPr>
          </w:p>
        </w:tc>
        <w:tc>
          <w:tcPr>
            <w:tcW w:w="570" w:type="dxa"/>
          </w:tcPr>
          <w:p w14:paraId="51EAEBF9" w14:textId="77777777" w:rsidR="000A7F3F" w:rsidRDefault="000A7F3F" w:rsidP="000A7F3F">
            <w:pPr>
              <w:rPr>
                <w:rFonts w:ascii="Calibri" w:eastAsia="Calibri" w:hAnsi="Calibri" w:cs="Calibri"/>
                <w:sz w:val="22"/>
                <w:szCs w:val="22"/>
              </w:rPr>
            </w:pPr>
          </w:p>
        </w:tc>
      </w:tr>
      <w:tr w:rsidR="000A7F3F" w14:paraId="0D59CE4C" w14:textId="77777777" w:rsidTr="00985637">
        <w:trPr>
          <w:trHeight w:val="300"/>
        </w:trPr>
        <w:tc>
          <w:tcPr>
            <w:tcW w:w="1814" w:type="dxa"/>
            <w:vMerge w:val="restart"/>
            <w:shd w:val="clear" w:color="auto" w:fill="C1E4F5" w:themeFill="accent1" w:themeFillTint="33"/>
            <w:vAlign w:val="center"/>
          </w:tcPr>
          <w:p w14:paraId="6910304B" w14:textId="66B4B192" w:rsidR="000A7F3F" w:rsidRDefault="000A7F3F"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Tax</w:t>
            </w:r>
          </w:p>
        </w:tc>
        <w:tc>
          <w:tcPr>
            <w:tcW w:w="5840" w:type="dxa"/>
          </w:tcPr>
          <w:p w14:paraId="2D199E77" w14:textId="2E912B51"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Copies of all corporation tax returns submitted by the Company in respect of accounting periods ending during the last 6 years</w:t>
            </w:r>
          </w:p>
        </w:tc>
        <w:tc>
          <w:tcPr>
            <w:tcW w:w="1560" w:type="dxa"/>
          </w:tcPr>
          <w:p w14:paraId="19A717B9" w14:textId="77777777" w:rsidR="000A7F3F" w:rsidRDefault="000A7F3F" w:rsidP="000A7F3F">
            <w:pPr>
              <w:rPr>
                <w:rFonts w:ascii="Calibri" w:eastAsia="Calibri" w:hAnsi="Calibri" w:cs="Calibri"/>
                <w:sz w:val="22"/>
                <w:szCs w:val="22"/>
              </w:rPr>
            </w:pPr>
          </w:p>
        </w:tc>
        <w:tc>
          <w:tcPr>
            <w:tcW w:w="567" w:type="dxa"/>
          </w:tcPr>
          <w:p w14:paraId="4AE10050" w14:textId="1851EABD" w:rsidR="000A7F3F" w:rsidRDefault="000A7F3F" w:rsidP="000A7F3F">
            <w:pPr>
              <w:rPr>
                <w:rFonts w:ascii="Calibri" w:eastAsia="Calibri" w:hAnsi="Calibri" w:cs="Calibri"/>
                <w:sz w:val="22"/>
                <w:szCs w:val="22"/>
              </w:rPr>
            </w:pPr>
          </w:p>
        </w:tc>
        <w:tc>
          <w:tcPr>
            <w:tcW w:w="570" w:type="dxa"/>
          </w:tcPr>
          <w:p w14:paraId="34D5E909" w14:textId="77777777" w:rsidR="000A7F3F" w:rsidRDefault="000A7F3F" w:rsidP="000A7F3F">
            <w:pPr>
              <w:rPr>
                <w:rFonts w:ascii="Calibri" w:eastAsia="Calibri" w:hAnsi="Calibri" w:cs="Calibri"/>
                <w:sz w:val="22"/>
                <w:szCs w:val="22"/>
              </w:rPr>
            </w:pPr>
          </w:p>
        </w:tc>
      </w:tr>
      <w:tr w:rsidR="000A7F3F" w14:paraId="08E70CCC" w14:textId="77777777" w:rsidTr="00985637">
        <w:trPr>
          <w:trHeight w:val="300"/>
        </w:trPr>
        <w:tc>
          <w:tcPr>
            <w:tcW w:w="1814" w:type="dxa"/>
            <w:vMerge/>
            <w:shd w:val="clear" w:color="auto" w:fill="83CAEB" w:themeFill="accent1" w:themeFillTint="66"/>
            <w:vAlign w:val="center"/>
          </w:tcPr>
          <w:p w14:paraId="6C36DCCC" w14:textId="22DB17D0" w:rsidR="000A7F3F" w:rsidRDefault="000A7F3F" w:rsidP="000A7F3F">
            <w:pPr>
              <w:spacing w:line="259" w:lineRule="auto"/>
              <w:jc w:val="center"/>
              <w:rPr>
                <w:rFonts w:ascii="Calibri" w:eastAsia="Calibri" w:hAnsi="Calibri" w:cs="Calibri"/>
                <w:b/>
                <w:bCs/>
                <w:sz w:val="22"/>
                <w:szCs w:val="22"/>
              </w:rPr>
            </w:pPr>
          </w:p>
        </w:tc>
        <w:tc>
          <w:tcPr>
            <w:tcW w:w="5840" w:type="dxa"/>
          </w:tcPr>
          <w:p w14:paraId="0FC16C7B" w14:textId="7836A81C"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Copy of information pertaining to any group payment arrangement in place for corporation tax. </w:t>
            </w:r>
          </w:p>
        </w:tc>
        <w:tc>
          <w:tcPr>
            <w:tcW w:w="1560" w:type="dxa"/>
          </w:tcPr>
          <w:p w14:paraId="06870507" w14:textId="77777777" w:rsidR="000A7F3F" w:rsidRDefault="000A7F3F" w:rsidP="000A7F3F">
            <w:pPr>
              <w:rPr>
                <w:rFonts w:ascii="Calibri" w:eastAsia="Calibri" w:hAnsi="Calibri" w:cs="Calibri"/>
                <w:sz w:val="22"/>
                <w:szCs w:val="22"/>
              </w:rPr>
            </w:pPr>
          </w:p>
        </w:tc>
        <w:tc>
          <w:tcPr>
            <w:tcW w:w="567" w:type="dxa"/>
          </w:tcPr>
          <w:p w14:paraId="0A6B7398" w14:textId="5BA5E675" w:rsidR="000A7F3F" w:rsidRDefault="000A7F3F" w:rsidP="000A7F3F">
            <w:pPr>
              <w:rPr>
                <w:rFonts w:ascii="Calibri" w:eastAsia="Calibri" w:hAnsi="Calibri" w:cs="Calibri"/>
                <w:sz w:val="22"/>
                <w:szCs w:val="22"/>
              </w:rPr>
            </w:pPr>
          </w:p>
        </w:tc>
        <w:tc>
          <w:tcPr>
            <w:tcW w:w="570" w:type="dxa"/>
          </w:tcPr>
          <w:p w14:paraId="573E3794" w14:textId="77777777" w:rsidR="000A7F3F" w:rsidRDefault="000A7F3F" w:rsidP="000A7F3F">
            <w:pPr>
              <w:rPr>
                <w:rFonts w:ascii="Calibri" w:eastAsia="Calibri" w:hAnsi="Calibri" w:cs="Calibri"/>
                <w:sz w:val="22"/>
                <w:szCs w:val="22"/>
              </w:rPr>
            </w:pPr>
          </w:p>
        </w:tc>
      </w:tr>
      <w:tr w:rsidR="000A7F3F" w14:paraId="2F6C1803" w14:textId="77777777" w:rsidTr="00985637">
        <w:trPr>
          <w:trHeight w:val="300"/>
        </w:trPr>
        <w:tc>
          <w:tcPr>
            <w:tcW w:w="1814" w:type="dxa"/>
            <w:vMerge/>
            <w:shd w:val="clear" w:color="auto" w:fill="83CAEB" w:themeFill="accent1" w:themeFillTint="66"/>
            <w:vAlign w:val="center"/>
          </w:tcPr>
          <w:p w14:paraId="679D1AF1"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111F8604" w14:textId="0F1210BB"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Copy of information pertaining to any scheme into which the Company has entered, in relation to avoidance or deferral of tax</w:t>
            </w:r>
          </w:p>
        </w:tc>
        <w:tc>
          <w:tcPr>
            <w:tcW w:w="1560" w:type="dxa"/>
          </w:tcPr>
          <w:p w14:paraId="5B9A2063" w14:textId="77777777" w:rsidR="000A7F3F" w:rsidRDefault="000A7F3F" w:rsidP="000A7F3F">
            <w:pPr>
              <w:rPr>
                <w:rFonts w:ascii="Calibri" w:eastAsia="Calibri" w:hAnsi="Calibri" w:cs="Calibri"/>
                <w:sz w:val="22"/>
                <w:szCs w:val="22"/>
              </w:rPr>
            </w:pPr>
          </w:p>
        </w:tc>
        <w:tc>
          <w:tcPr>
            <w:tcW w:w="567" w:type="dxa"/>
          </w:tcPr>
          <w:p w14:paraId="0165019A" w14:textId="29632549" w:rsidR="000A7F3F" w:rsidRDefault="000A7F3F" w:rsidP="000A7F3F">
            <w:pPr>
              <w:rPr>
                <w:rFonts w:ascii="Calibri" w:eastAsia="Calibri" w:hAnsi="Calibri" w:cs="Calibri"/>
                <w:sz w:val="22"/>
                <w:szCs w:val="22"/>
              </w:rPr>
            </w:pPr>
          </w:p>
        </w:tc>
        <w:tc>
          <w:tcPr>
            <w:tcW w:w="570" w:type="dxa"/>
          </w:tcPr>
          <w:p w14:paraId="1AFB22A0" w14:textId="77777777" w:rsidR="000A7F3F" w:rsidRDefault="000A7F3F" w:rsidP="000A7F3F">
            <w:pPr>
              <w:rPr>
                <w:rFonts w:ascii="Calibri" w:eastAsia="Calibri" w:hAnsi="Calibri" w:cs="Calibri"/>
                <w:sz w:val="22"/>
                <w:szCs w:val="22"/>
              </w:rPr>
            </w:pPr>
          </w:p>
        </w:tc>
      </w:tr>
      <w:tr w:rsidR="000A7F3F" w14:paraId="29E976A3" w14:textId="77777777" w:rsidTr="00985637">
        <w:trPr>
          <w:trHeight w:val="300"/>
        </w:trPr>
        <w:tc>
          <w:tcPr>
            <w:tcW w:w="1814" w:type="dxa"/>
            <w:vMerge/>
            <w:shd w:val="clear" w:color="auto" w:fill="83CAEB" w:themeFill="accent1" w:themeFillTint="66"/>
            <w:vAlign w:val="center"/>
          </w:tcPr>
          <w:p w14:paraId="0B2F0D3A"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271B203F" w14:textId="20E0615C"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Details of any VAT registration subject to a surcharge period due to late submission of returns, including when the surcharge period expires and what penalty level currently applies. </w:t>
            </w:r>
          </w:p>
        </w:tc>
        <w:tc>
          <w:tcPr>
            <w:tcW w:w="1560" w:type="dxa"/>
          </w:tcPr>
          <w:p w14:paraId="52F61A38" w14:textId="77777777" w:rsidR="000A7F3F" w:rsidRDefault="000A7F3F" w:rsidP="000A7F3F">
            <w:pPr>
              <w:rPr>
                <w:rFonts w:ascii="Calibri" w:eastAsia="Calibri" w:hAnsi="Calibri" w:cs="Calibri"/>
                <w:sz w:val="22"/>
                <w:szCs w:val="22"/>
              </w:rPr>
            </w:pPr>
          </w:p>
        </w:tc>
        <w:tc>
          <w:tcPr>
            <w:tcW w:w="567" w:type="dxa"/>
          </w:tcPr>
          <w:p w14:paraId="56B0D0E0" w14:textId="768477D5" w:rsidR="000A7F3F" w:rsidRDefault="000A7F3F" w:rsidP="000A7F3F">
            <w:pPr>
              <w:rPr>
                <w:rFonts w:ascii="Calibri" w:eastAsia="Calibri" w:hAnsi="Calibri" w:cs="Calibri"/>
                <w:sz w:val="22"/>
                <w:szCs w:val="22"/>
              </w:rPr>
            </w:pPr>
          </w:p>
        </w:tc>
        <w:tc>
          <w:tcPr>
            <w:tcW w:w="570" w:type="dxa"/>
          </w:tcPr>
          <w:p w14:paraId="5849FFDC" w14:textId="77777777" w:rsidR="000A7F3F" w:rsidRDefault="000A7F3F" w:rsidP="000A7F3F">
            <w:pPr>
              <w:rPr>
                <w:rFonts w:ascii="Calibri" w:eastAsia="Calibri" w:hAnsi="Calibri" w:cs="Calibri"/>
                <w:sz w:val="22"/>
                <w:szCs w:val="22"/>
              </w:rPr>
            </w:pPr>
          </w:p>
        </w:tc>
      </w:tr>
      <w:tr w:rsidR="000A7F3F" w14:paraId="6E8CD8EE" w14:textId="77777777" w:rsidTr="00985637">
        <w:trPr>
          <w:trHeight w:val="300"/>
        </w:trPr>
        <w:tc>
          <w:tcPr>
            <w:tcW w:w="1814" w:type="dxa"/>
            <w:vMerge/>
            <w:shd w:val="clear" w:color="auto" w:fill="83CAEB" w:themeFill="accent1" w:themeFillTint="66"/>
            <w:vAlign w:val="center"/>
          </w:tcPr>
          <w:p w14:paraId="53688037"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6B0BB1D1" w14:textId="3BCB3E06"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Details of when the Company was last subject to a VAT audit including a copy of the closing letter from the inspector. </w:t>
            </w:r>
          </w:p>
        </w:tc>
        <w:tc>
          <w:tcPr>
            <w:tcW w:w="1560" w:type="dxa"/>
          </w:tcPr>
          <w:p w14:paraId="3ADD91DD" w14:textId="77777777" w:rsidR="000A7F3F" w:rsidRDefault="000A7F3F" w:rsidP="000A7F3F">
            <w:pPr>
              <w:rPr>
                <w:rFonts w:ascii="Calibri" w:eastAsia="Calibri" w:hAnsi="Calibri" w:cs="Calibri"/>
                <w:sz w:val="22"/>
                <w:szCs w:val="22"/>
              </w:rPr>
            </w:pPr>
          </w:p>
        </w:tc>
        <w:tc>
          <w:tcPr>
            <w:tcW w:w="567" w:type="dxa"/>
          </w:tcPr>
          <w:p w14:paraId="3AB19816" w14:textId="484C86D6" w:rsidR="000A7F3F" w:rsidRDefault="000A7F3F" w:rsidP="000A7F3F">
            <w:pPr>
              <w:rPr>
                <w:rFonts w:ascii="Calibri" w:eastAsia="Calibri" w:hAnsi="Calibri" w:cs="Calibri"/>
                <w:sz w:val="22"/>
                <w:szCs w:val="22"/>
              </w:rPr>
            </w:pPr>
          </w:p>
        </w:tc>
        <w:tc>
          <w:tcPr>
            <w:tcW w:w="570" w:type="dxa"/>
          </w:tcPr>
          <w:p w14:paraId="4A2452E4" w14:textId="77777777" w:rsidR="000A7F3F" w:rsidRDefault="000A7F3F" w:rsidP="000A7F3F">
            <w:pPr>
              <w:rPr>
                <w:rFonts w:ascii="Calibri" w:eastAsia="Calibri" w:hAnsi="Calibri" w:cs="Calibri"/>
                <w:sz w:val="22"/>
                <w:szCs w:val="22"/>
              </w:rPr>
            </w:pPr>
          </w:p>
        </w:tc>
      </w:tr>
      <w:tr w:rsidR="000A7F3F" w14:paraId="4B954402" w14:textId="77777777" w:rsidTr="00985637">
        <w:trPr>
          <w:trHeight w:val="300"/>
        </w:trPr>
        <w:tc>
          <w:tcPr>
            <w:tcW w:w="1814" w:type="dxa"/>
            <w:vMerge/>
            <w:shd w:val="clear" w:color="auto" w:fill="83CAEB" w:themeFill="accent1" w:themeFillTint="66"/>
            <w:vAlign w:val="center"/>
          </w:tcPr>
          <w:p w14:paraId="0B8DB3CF"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5637C06C" w14:textId="3C478F95"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Details of when the Company was last subject to a PAYE or Contributions Agency audit. If within the last 3 years, details of the result of that audit with copy of closing letter. </w:t>
            </w:r>
          </w:p>
        </w:tc>
        <w:tc>
          <w:tcPr>
            <w:tcW w:w="1560" w:type="dxa"/>
          </w:tcPr>
          <w:p w14:paraId="2272FD57" w14:textId="77777777" w:rsidR="000A7F3F" w:rsidRDefault="000A7F3F" w:rsidP="000A7F3F">
            <w:pPr>
              <w:rPr>
                <w:rFonts w:ascii="Calibri" w:eastAsia="Calibri" w:hAnsi="Calibri" w:cs="Calibri"/>
                <w:sz w:val="22"/>
                <w:szCs w:val="22"/>
              </w:rPr>
            </w:pPr>
          </w:p>
        </w:tc>
        <w:tc>
          <w:tcPr>
            <w:tcW w:w="567" w:type="dxa"/>
          </w:tcPr>
          <w:p w14:paraId="33DDE03A" w14:textId="5A985EA0" w:rsidR="000A7F3F" w:rsidRDefault="000A7F3F" w:rsidP="000A7F3F">
            <w:pPr>
              <w:rPr>
                <w:rFonts w:ascii="Calibri" w:eastAsia="Calibri" w:hAnsi="Calibri" w:cs="Calibri"/>
                <w:sz w:val="22"/>
                <w:szCs w:val="22"/>
              </w:rPr>
            </w:pPr>
          </w:p>
        </w:tc>
        <w:tc>
          <w:tcPr>
            <w:tcW w:w="570" w:type="dxa"/>
          </w:tcPr>
          <w:p w14:paraId="61EFE79C" w14:textId="77777777" w:rsidR="000A7F3F" w:rsidRDefault="000A7F3F" w:rsidP="000A7F3F">
            <w:pPr>
              <w:rPr>
                <w:rFonts w:ascii="Calibri" w:eastAsia="Calibri" w:hAnsi="Calibri" w:cs="Calibri"/>
                <w:sz w:val="22"/>
                <w:szCs w:val="22"/>
              </w:rPr>
            </w:pPr>
          </w:p>
        </w:tc>
      </w:tr>
      <w:tr w:rsidR="000A7F3F" w14:paraId="16D4B049" w14:textId="77777777" w:rsidTr="00985637">
        <w:trPr>
          <w:trHeight w:val="300"/>
        </w:trPr>
        <w:tc>
          <w:tcPr>
            <w:tcW w:w="1814" w:type="dxa"/>
            <w:vMerge/>
            <w:shd w:val="clear" w:color="auto" w:fill="83CAEB" w:themeFill="accent1" w:themeFillTint="66"/>
            <w:vAlign w:val="center"/>
          </w:tcPr>
          <w:p w14:paraId="262B99DB" w14:textId="77777777" w:rsidR="000A7F3F" w:rsidRDefault="000A7F3F" w:rsidP="000A7F3F">
            <w:pPr>
              <w:spacing w:line="259" w:lineRule="auto"/>
              <w:jc w:val="center"/>
              <w:rPr>
                <w:rFonts w:ascii="Calibri" w:eastAsia="Calibri" w:hAnsi="Calibri" w:cs="Calibri"/>
                <w:b/>
                <w:bCs/>
                <w:sz w:val="22"/>
                <w:szCs w:val="22"/>
              </w:rPr>
            </w:pPr>
          </w:p>
        </w:tc>
        <w:tc>
          <w:tcPr>
            <w:tcW w:w="5840" w:type="dxa"/>
          </w:tcPr>
          <w:p w14:paraId="71BA3B86" w14:textId="0821EA83" w:rsidR="000A7F3F" w:rsidRPr="000423BA" w:rsidRDefault="000A7F3F" w:rsidP="000A7F3F">
            <w:pPr>
              <w:pStyle w:val="Untitledsubclause1"/>
              <w:ind w:left="0" w:firstLine="0"/>
              <w:jc w:val="left"/>
              <w:rPr>
                <w:rFonts w:ascii="Calibri" w:eastAsia="Calibri" w:hAnsi="Calibri" w:cs="Calibri"/>
              </w:rPr>
            </w:pPr>
            <w:r w:rsidRPr="000423BA">
              <w:rPr>
                <w:rFonts w:ascii="Calibri" w:eastAsia="Calibri" w:hAnsi="Calibri" w:cs="Calibri"/>
              </w:rPr>
              <w:t>Copies of all correspondence with HMRC in relation to the Company’s EIS qualifying status</w:t>
            </w:r>
          </w:p>
        </w:tc>
        <w:tc>
          <w:tcPr>
            <w:tcW w:w="1560" w:type="dxa"/>
          </w:tcPr>
          <w:p w14:paraId="0F6A9E08" w14:textId="77777777" w:rsidR="000A7F3F" w:rsidRDefault="000A7F3F" w:rsidP="000A7F3F">
            <w:pPr>
              <w:rPr>
                <w:rFonts w:ascii="Calibri" w:eastAsia="Calibri" w:hAnsi="Calibri" w:cs="Calibri"/>
                <w:sz w:val="22"/>
                <w:szCs w:val="22"/>
              </w:rPr>
            </w:pPr>
          </w:p>
        </w:tc>
        <w:tc>
          <w:tcPr>
            <w:tcW w:w="567" w:type="dxa"/>
          </w:tcPr>
          <w:p w14:paraId="108A8323" w14:textId="04B42E8E" w:rsidR="000A7F3F" w:rsidRDefault="000A7F3F" w:rsidP="000A7F3F">
            <w:pPr>
              <w:rPr>
                <w:rFonts w:ascii="Calibri" w:eastAsia="Calibri" w:hAnsi="Calibri" w:cs="Calibri"/>
                <w:sz w:val="22"/>
                <w:szCs w:val="22"/>
              </w:rPr>
            </w:pPr>
          </w:p>
        </w:tc>
        <w:tc>
          <w:tcPr>
            <w:tcW w:w="570" w:type="dxa"/>
          </w:tcPr>
          <w:p w14:paraId="2CD58825" w14:textId="77777777" w:rsidR="000A7F3F" w:rsidRDefault="000A7F3F" w:rsidP="000A7F3F">
            <w:pPr>
              <w:rPr>
                <w:rFonts w:ascii="Calibri" w:eastAsia="Calibri" w:hAnsi="Calibri" w:cs="Calibri"/>
                <w:sz w:val="22"/>
                <w:szCs w:val="22"/>
              </w:rPr>
            </w:pPr>
          </w:p>
        </w:tc>
      </w:tr>
      <w:tr w:rsidR="00985637" w14:paraId="66A16A14" w14:textId="77777777" w:rsidTr="00985637">
        <w:trPr>
          <w:trHeight w:val="300"/>
        </w:trPr>
        <w:tc>
          <w:tcPr>
            <w:tcW w:w="1814" w:type="dxa"/>
            <w:vMerge w:val="restart"/>
            <w:shd w:val="clear" w:color="auto" w:fill="83CAEB" w:themeFill="accent1" w:themeFillTint="66"/>
            <w:vAlign w:val="center"/>
          </w:tcPr>
          <w:p w14:paraId="254D81D0" w14:textId="5253ADC4" w:rsidR="00985637" w:rsidRDefault="00985637" w:rsidP="000A7F3F">
            <w:pPr>
              <w:spacing w:line="259" w:lineRule="auto"/>
              <w:jc w:val="center"/>
              <w:rPr>
                <w:rFonts w:ascii="Calibri" w:eastAsia="Calibri" w:hAnsi="Calibri" w:cs="Calibri"/>
                <w:b/>
                <w:bCs/>
                <w:sz w:val="22"/>
                <w:szCs w:val="22"/>
              </w:rPr>
            </w:pPr>
            <w:r>
              <w:rPr>
                <w:rFonts w:ascii="Calibri" w:eastAsia="Calibri" w:hAnsi="Calibri" w:cs="Calibri"/>
                <w:b/>
                <w:bCs/>
                <w:sz w:val="22"/>
                <w:szCs w:val="22"/>
              </w:rPr>
              <w:t xml:space="preserve">Investor information pack </w:t>
            </w:r>
          </w:p>
        </w:tc>
        <w:tc>
          <w:tcPr>
            <w:tcW w:w="5840" w:type="dxa"/>
          </w:tcPr>
          <w:p w14:paraId="2979CE9F" w14:textId="4627E954" w:rsidR="00985637" w:rsidRPr="000423BA" w:rsidRDefault="00985637" w:rsidP="000A7F3F">
            <w:pPr>
              <w:pStyle w:val="Untitledsubclause1"/>
              <w:ind w:left="0" w:firstLine="0"/>
              <w:jc w:val="left"/>
              <w:rPr>
                <w:rFonts w:ascii="Calibri" w:eastAsia="Calibri" w:hAnsi="Calibri" w:cs="Calibri"/>
              </w:rPr>
            </w:pPr>
            <w:r w:rsidRPr="000423BA">
              <w:rPr>
                <w:rFonts w:ascii="Calibri" w:eastAsia="Calibri" w:hAnsi="Calibri" w:cs="Calibri"/>
              </w:rPr>
              <w:t>Pitch deck</w:t>
            </w:r>
          </w:p>
        </w:tc>
        <w:tc>
          <w:tcPr>
            <w:tcW w:w="1560" w:type="dxa"/>
          </w:tcPr>
          <w:p w14:paraId="3A169D09" w14:textId="77777777" w:rsidR="00985637" w:rsidRDefault="00985637" w:rsidP="000A7F3F">
            <w:pPr>
              <w:rPr>
                <w:rFonts w:ascii="Calibri" w:eastAsia="Calibri" w:hAnsi="Calibri" w:cs="Calibri"/>
                <w:sz w:val="22"/>
                <w:szCs w:val="22"/>
              </w:rPr>
            </w:pPr>
          </w:p>
        </w:tc>
        <w:tc>
          <w:tcPr>
            <w:tcW w:w="567" w:type="dxa"/>
          </w:tcPr>
          <w:p w14:paraId="40F87D3B" w14:textId="680F9D68" w:rsidR="00985637" w:rsidRDefault="00985637" w:rsidP="000A7F3F">
            <w:pPr>
              <w:rPr>
                <w:rFonts w:ascii="Calibri" w:eastAsia="Calibri" w:hAnsi="Calibri" w:cs="Calibri"/>
                <w:sz w:val="22"/>
                <w:szCs w:val="22"/>
              </w:rPr>
            </w:pPr>
          </w:p>
        </w:tc>
        <w:tc>
          <w:tcPr>
            <w:tcW w:w="570" w:type="dxa"/>
          </w:tcPr>
          <w:p w14:paraId="17E9279D" w14:textId="77777777" w:rsidR="00985637" w:rsidRDefault="00985637" w:rsidP="000A7F3F">
            <w:pPr>
              <w:rPr>
                <w:rFonts w:ascii="Calibri" w:eastAsia="Calibri" w:hAnsi="Calibri" w:cs="Calibri"/>
                <w:sz w:val="22"/>
                <w:szCs w:val="22"/>
              </w:rPr>
            </w:pPr>
          </w:p>
        </w:tc>
      </w:tr>
      <w:tr w:rsidR="00985637" w14:paraId="61A61C33" w14:textId="77777777" w:rsidTr="00985637">
        <w:trPr>
          <w:trHeight w:val="300"/>
        </w:trPr>
        <w:tc>
          <w:tcPr>
            <w:tcW w:w="1814" w:type="dxa"/>
            <w:vMerge/>
            <w:shd w:val="clear" w:color="auto" w:fill="45B0E1" w:themeFill="accent1" w:themeFillTint="99"/>
            <w:vAlign w:val="center"/>
          </w:tcPr>
          <w:p w14:paraId="120F4D3A" w14:textId="01F6217F" w:rsidR="00985637" w:rsidRDefault="00985637" w:rsidP="000A7F3F">
            <w:pPr>
              <w:spacing w:line="259" w:lineRule="auto"/>
              <w:jc w:val="center"/>
              <w:rPr>
                <w:rFonts w:ascii="Calibri" w:eastAsia="Calibri" w:hAnsi="Calibri" w:cs="Calibri"/>
                <w:b/>
                <w:bCs/>
                <w:sz w:val="22"/>
                <w:szCs w:val="22"/>
              </w:rPr>
            </w:pPr>
          </w:p>
        </w:tc>
        <w:tc>
          <w:tcPr>
            <w:tcW w:w="5840" w:type="dxa"/>
          </w:tcPr>
          <w:p w14:paraId="70126842" w14:textId="1DE2CF44" w:rsidR="00985637" w:rsidRPr="000423BA" w:rsidRDefault="00985637" w:rsidP="000A7F3F">
            <w:pPr>
              <w:pStyle w:val="Untitledsubclause1"/>
              <w:ind w:left="0" w:firstLine="0"/>
              <w:jc w:val="left"/>
              <w:rPr>
                <w:rFonts w:ascii="Calibri" w:eastAsia="Calibri" w:hAnsi="Calibri" w:cs="Calibri"/>
              </w:rPr>
            </w:pPr>
            <w:r w:rsidRPr="000423BA">
              <w:rPr>
                <w:rFonts w:ascii="Calibri" w:eastAsia="Calibri" w:hAnsi="Calibri" w:cs="Calibri"/>
              </w:rPr>
              <w:t>Business plan</w:t>
            </w:r>
          </w:p>
        </w:tc>
        <w:tc>
          <w:tcPr>
            <w:tcW w:w="1560" w:type="dxa"/>
          </w:tcPr>
          <w:p w14:paraId="77ED9EFC" w14:textId="77777777" w:rsidR="00985637" w:rsidRDefault="00985637" w:rsidP="000A7F3F">
            <w:pPr>
              <w:rPr>
                <w:rFonts w:ascii="Calibri" w:eastAsia="Calibri" w:hAnsi="Calibri" w:cs="Calibri"/>
                <w:sz w:val="22"/>
                <w:szCs w:val="22"/>
              </w:rPr>
            </w:pPr>
          </w:p>
        </w:tc>
        <w:tc>
          <w:tcPr>
            <w:tcW w:w="567" w:type="dxa"/>
          </w:tcPr>
          <w:p w14:paraId="0D36A30B" w14:textId="28C71140" w:rsidR="00985637" w:rsidRDefault="00985637" w:rsidP="000A7F3F">
            <w:pPr>
              <w:rPr>
                <w:rFonts w:ascii="Calibri" w:eastAsia="Calibri" w:hAnsi="Calibri" w:cs="Calibri"/>
                <w:sz w:val="22"/>
                <w:szCs w:val="22"/>
              </w:rPr>
            </w:pPr>
          </w:p>
        </w:tc>
        <w:tc>
          <w:tcPr>
            <w:tcW w:w="570" w:type="dxa"/>
          </w:tcPr>
          <w:p w14:paraId="0419823D" w14:textId="77777777" w:rsidR="00985637" w:rsidRDefault="00985637" w:rsidP="000A7F3F">
            <w:pPr>
              <w:rPr>
                <w:rFonts w:ascii="Calibri" w:eastAsia="Calibri" w:hAnsi="Calibri" w:cs="Calibri"/>
                <w:sz w:val="22"/>
                <w:szCs w:val="22"/>
              </w:rPr>
            </w:pPr>
          </w:p>
        </w:tc>
      </w:tr>
      <w:tr w:rsidR="00985637" w14:paraId="7A9D5195" w14:textId="55975190" w:rsidTr="00985637">
        <w:trPr>
          <w:trHeight w:val="300"/>
        </w:trPr>
        <w:tc>
          <w:tcPr>
            <w:tcW w:w="1814" w:type="dxa"/>
            <w:vMerge/>
            <w:vAlign w:val="center"/>
          </w:tcPr>
          <w:p w14:paraId="60232B15" w14:textId="4A106DA7" w:rsidR="00985637" w:rsidRDefault="00985637" w:rsidP="64E6412D">
            <w:pPr>
              <w:spacing w:line="259" w:lineRule="auto"/>
              <w:jc w:val="center"/>
              <w:rPr>
                <w:rFonts w:ascii="Calibri" w:eastAsia="Calibri" w:hAnsi="Calibri" w:cs="Calibri"/>
                <w:b/>
                <w:bCs/>
                <w:sz w:val="22"/>
                <w:szCs w:val="22"/>
              </w:rPr>
            </w:pPr>
          </w:p>
        </w:tc>
        <w:tc>
          <w:tcPr>
            <w:tcW w:w="5840" w:type="dxa"/>
          </w:tcPr>
          <w:p w14:paraId="4038B53F" w14:textId="0D71A03C" w:rsidR="00985637" w:rsidRPr="000423BA" w:rsidRDefault="00985637" w:rsidP="00643CF3">
            <w:pPr>
              <w:pStyle w:val="Untitledsubclause1"/>
              <w:ind w:left="0" w:firstLine="0"/>
              <w:jc w:val="left"/>
              <w:rPr>
                <w:rFonts w:ascii="Calibri" w:eastAsia="Calibri" w:hAnsi="Calibri" w:cs="Calibri"/>
              </w:rPr>
            </w:pPr>
            <w:r w:rsidRPr="000423BA">
              <w:rPr>
                <w:rFonts w:ascii="Calibri" w:eastAsia="Calibri" w:hAnsi="Calibri" w:cs="Calibri"/>
              </w:rPr>
              <w:t xml:space="preserve">Business </w:t>
            </w:r>
            <w:r>
              <w:rPr>
                <w:rFonts w:ascii="Calibri" w:eastAsia="Calibri" w:hAnsi="Calibri" w:cs="Calibri"/>
              </w:rPr>
              <w:t xml:space="preserve">&amp; Financial </w:t>
            </w:r>
            <w:r w:rsidRPr="000423BA">
              <w:rPr>
                <w:rFonts w:ascii="Calibri" w:eastAsia="Calibri" w:hAnsi="Calibri" w:cs="Calibri"/>
              </w:rPr>
              <w:t>model</w:t>
            </w:r>
          </w:p>
        </w:tc>
        <w:tc>
          <w:tcPr>
            <w:tcW w:w="1560" w:type="dxa"/>
          </w:tcPr>
          <w:p w14:paraId="5A8E0BF3" w14:textId="77777777" w:rsidR="00985637" w:rsidRDefault="00985637" w:rsidP="64E6412D">
            <w:pPr>
              <w:rPr>
                <w:rFonts w:ascii="Calibri" w:eastAsia="Calibri" w:hAnsi="Calibri" w:cs="Calibri"/>
                <w:sz w:val="22"/>
                <w:szCs w:val="22"/>
              </w:rPr>
            </w:pPr>
          </w:p>
        </w:tc>
        <w:tc>
          <w:tcPr>
            <w:tcW w:w="567" w:type="dxa"/>
          </w:tcPr>
          <w:p w14:paraId="166D4FDB" w14:textId="77777777" w:rsidR="00985637" w:rsidRDefault="00985637" w:rsidP="64E6412D">
            <w:pPr>
              <w:rPr>
                <w:rFonts w:ascii="Calibri" w:eastAsia="Calibri" w:hAnsi="Calibri" w:cs="Calibri"/>
                <w:sz w:val="22"/>
                <w:szCs w:val="22"/>
              </w:rPr>
            </w:pPr>
          </w:p>
        </w:tc>
        <w:tc>
          <w:tcPr>
            <w:tcW w:w="570" w:type="dxa"/>
            <w:tcBorders>
              <w:top w:val="single" w:sz="4" w:space="0" w:color="auto"/>
              <w:bottom w:val="single" w:sz="4" w:space="0" w:color="auto"/>
              <w:right w:val="single" w:sz="4" w:space="0" w:color="auto"/>
            </w:tcBorders>
            <w:shd w:val="clear" w:color="auto" w:fill="auto"/>
          </w:tcPr>
          <w:p w14:paraId="2920F168" w14:textId="77777777" w:rsidR="00985637" w:rsidRDefault="00985637"/>
        </w:tc>
      </w:tr>
      <w:tr w:rsidR="00985637" w14:paraId="5684E10E" w14:textId="7BBFF2A6" w:rsidTr="00985637">
        <w:trPr>
          <w:trHeight w:val="300"/>
        </w:trPr>
        <w:tc>
          <w:tcPr>
            <w:tcW w:w="1814" w:type="dxa"/>
            <w:vMerge/>
            <w:vAlign w:val="center"/>
          </w:tcPr>
          <w:p w14:paraId="5D8390F8" w14:textId="77777777" w:rsidR="00985637" w:rsidRDefault="00985637" w:rsidP="64E6412D">
            <w:pPr>
              <w:spacing w:line="259" w:lineRule="auto"/>
              <w:jc w:val="center"/>
              <w:rPr>
                <w:rFonts w:ascii="Calibri" w:eastAsia="Calibri" w:hAnsi="Calibri" w:cs="Calibri"/>
                <w:b/>
                <w:bCs/>
                <w:sz w:val="22"/>
                <w:szCs w:val="22"/>
              </w:rPr>
            </w:pPr>
          </w:p>
        </w:tc>
        <w:tc>
          <w:tcPr>
            <w:tcW w:w="5840" w:type="dxa"/>
          </w:tcPr>
          <w:p w14:paraId="1B5D694A" w14:textId="13749F93" w:rsidR="00985637" w:rsidRPr="000423BA" w:rsidRDefault="00985637" w:rsidP="00643CF3">
            <w:pPr>
              <w:pStyle w:val="Untitledsubclause1"/>
              <w:ind w:left="0" w:firstLine="0"/>
              <w:jc w:val="left"/>
              <w:rPr>
                <w:rFonts w:ascii="Calibri" w:eastAsia="Calibri" w:hAnsi="Calibri" w:cs="Calibri"/>
              </w:rPr>
            </w:pPr>
            <w:r w:rsidRPr="000423BA">
              <w:rPr>
                <w:rFonts w:ascii="Calibri" w:eastAsia="Calibri" w:hAnsi="Calibri" w:cs="Calibri"/>
              </w:rPr>
              <w:t>Market and customer analysis</w:t>
            </w:r>
          </w:p>
        </w:tc>
        <w:tc>
          <w:tcPr>
            <w:tcW w:w="1560" w:type="dxa"/>
          </w:tcPr>
          <w:p w14:paraId="699D04A3" w14:textId="77777777" w:rsidR="00985637" w:rsidRDefault="00985637" w:rsidP="64E6412D">
            <w:pPr>
              <w:rPr>
                <w:rFonts w:ascii="Calibri" w:eastAsia="Calibri" w:hAnsi="Calibri" w:cs="Calibri"/>
                <w:sz w:val="22"/>
                <w:szCs w:val="22"/>
              </w:rPr>
            </w:pPr>
          </w:p>
        </w:tc>
        <w:tc>
          <w:tcPr>
            <w:tcW w:w="567" w:type="dxa"/>
            <w:tcBorders>
              <w:bottom w:val="single" w:sz="4" w:space="0" w:color="auto"/>
            </w:tcBorders>
          </w:tcPr>
          <w:p w14:paraId="47C7C95D" w14:textId="77777777" w:rsidR="00985637" w:rsidRDefault="00985637" w:rsidP="64E6412D">
            <w:pPr>
              <w:rPr>
                <w:rFonts w:ascii="Calibri" w:eastAsia="Calibri" w:hAnsi="Calibri" w:cs="Calibri"/>
                <w:sz w:val="22"/>
                <w:szCs w:val="22"/>
              </w:rPr>
            </w:pPr>
          </w:p>
        </w:tc>
        <w:tc>
          <w:tcPr>
            <w:tcW w:w="570" w:type="dxa"/>
            <w:tcBorders>
              <w:top w:val="single" w:sz="4" w:space="0" w:color="auto"/>
              <w:bottom w:val="single" w:sz="4" w:space="0" w:color="auto"/>
              <w:right w:val="single" w:sz="4" w:space="0" w:color="auto"/>
            </w:tcBorders>
            <w:shd w:val="clear" w:color="auto" w:fill="auto"/>
          </w:tcPr>
          <w:p w14:paraId="0DCCB215" w14:textId="77777777" w:rsidR="00985637" w:rsidRDefault="00985637"/>
        </w:tc>
      </w:tr>
      <w:tr w:rsidR="00985637" w14:paraId="25889E6B" w14:textId="00D89923" w:rsidTr="00985637">
        <w:trPr>
          <w:trHeight w:val="300"/>
        </w:trPr>
        <w:tc>
          <w:tcPr>
            <w:tcW w:w="1814" w:type="dxa"/>
            <w:vMerge/>
            <w:vAlign w:val="center"/>
          </w:tcPr>
          <w:p w14:paraId="7FA8AB9C" w14:textId="77777777" w:rsidR="00985637" w:rsidRDefault="00985637" w:rsidP="64E6412D">
            <w:pPr>
              <w:spacing w:line="259" w:lineRule="auto"/>
              <w:jc w:val="center"/>
              <w:rPr>
                <w:rFonts w:ascii="Calibri" w:eastAsia="Calibri" w:hAnsi="Calibri" w:cs="Calibri"/>
                <w:b/>
                <w:bCs/>
                <w:sz w:val="22"/>
                <w:szCs w:val="22"/>
              </w:rPr>
            </w:pPr>
          </w:p>
        </w:tc>
        <w:tc>
          <w:tcPr>
            <w:tcW w:w="5840" w:type="dxa"/>
          </w:tcPr>
          <w:p w14:paraId="04CC8952" w14:textId="22F3C907" w:rsidR="00985637" w:rsidRPr="000423BA" w:rsidRDefault="00985637" w:rsidP="00643CF3">
            <w:pPr>
              <w:pStyle w:val="Untitledsubclause1"/>
              <w:ind w:left="0" w:firstLine="0"/>
              <w:jc w:val="left"/>
              <w:rPr>
                <w:rFonts w:ascii="Calibri" w:eastAsia="Calibri" w:hAnsi="Calibri" w:cs="Calibri"/>
              </w:rPr>
            </w:pPr>
            <w:r w:rsidRPr="000423BA">
              <w:rPr>
                <w:rFonts w:ascii="Calibri" w:eastAsia="Calibri" w:hAnsi="Calibri" w:cs="Calibri"/>
              </w:rPr>
              <w:t>Competitor analysis</w:t>
            </w:r>
          </w:p>
        </w:tc>
        <w:tc>
          <w:tcPr>
            <w:tcW w:w="1560" w:type="dxa"/>
          </w:tcPr>
          <w:p w14:paraId="35BCB5D4" w14:textId="77777777" w:rsidR="00985637" w:rsidRDefault="00985637" w:rsidP="64E6412D">
            <w:pPr>
              <w:rPr>
                <w:rFonts w:ascii="Calibri" w:eastAsia="Calibri" w:hAnsi="Calibri" w:cs="Calibri"/>
                <w:sz w:val="22"/>
                <w:szCs w:val="22"/>
              </w:rPr>
            </w:pPr>
          </w:p>
        </w:tc>
        <w:tc>
          <w:tcPr>
            <w:tcW w:w="567" w:type="dxa"/>
            <w:tcBorders>
              <w:bottom w:val="single" w:sz="4" w:space="0" w:color="auto"/>
            </w:tcBorders>
          </w:tcPr>
          <w:p w14:paraId="239851D8" w14:textId="77777777" w:rsidR="00985637" w:rsidRDefault="00985637" w:rsidP="64E6412D">
            <w:pPr>
              <w:rPr>
                <w:rFonts w:ascii="Calibri" w:eastAsia="Calibri" w:hAnsi="Calibri" w:cs="Calibri"/>
                <w:sz w:val="22"/>
                <w:szCs w:val="22"/>
              </w:rPr>
            </w:pPr>
          </w:p>
        </w:tc>
        <w:tc>
          <w:tcPr>
            <w:tcW w:w="570" w:type="dxa"/>
            <w:tcBorders>
              <w:top w:val="single" w:sz="4" w:space="0" w:color="auto"/>
              <w:bottom w:val="single" w:sz="4" w:space="0" w:color="auto"/>
              <w:right w:val="single" w:sz="4" w:space="0" w:color="auto"/>
            </w:tcBorders>
            <w:shd w:val="clear" w:color="auto" w:fill="auto"/>
          </w:tcPr>
          <w:p w14:paraId="10778E76" w14:textId="77777777" w:rsidR="00985637" w:rsidRDefault="00985637"/>
        </w:tc>
      </w:tr>
      <w:tr w:rsidR="00985637" w14:paraId="543741DF" w14:textId="55A107EE" w:rsidTr="00985637">
        <w:trPr>
          <w:trHeight w:val="300"/>
        </w:trPr>
        <w:tc>
          <w:tcPr>
            <w:tcW w:w="1814" w:type="dxa"/>
            <w:vMerge/>
            <w:vAlign w:val="center"/>
          </w:tcPr>
          <w:p w14:paraId="0C8B73D1" w14:textId="77777777" w:rsidR="00985637" w:rsidRDefault="00985637" w:rsidP="64E6412D">
            <w:pPr>
              <w:spacing w:line="259" w:lineRule="auto"/>
              <w:jc w:val="center"/>
              <w:rPr>
                <w:rFonts w:ascii="Calibri" w:eastAsia="Calibri" w:hAnsi="Calibri" w:cs="Calibri"/>
                <w:b/>
                <w:bCs/>
                <w:sz w:val="22"/>
                <w:szCs w:val="22"/>
              </w:rPr>
            </w:pPr>
          </w:p>
        </w:tc>
        <w:tc>
          <w:tcPr>
            <w:tcW w:w="5840" w:type="dxa"/>
          </w:tcPr>
          <w:p w14:paraId="5CE6DE3C" w14:textId="60E6799F" w:rsidR="00985637" w:rsidRPr="000423BA" w:rsidRDefault="00985637" w:rsidP="00643CF3">
            <w:pPr>
              <w:pStyle w:val="Untitledsubclause1"/>
              <w:ind w:left="0" w:firstLine="0"/>
              <w:jc w:val="left"/>
              <w:rPr>
                <w:rFonts w:ascii="Calibri" w:eastAsia="Calibri" w:hAnsi="Calibri" w:cs="Calibri"/>
              </w:rPr>
            </w:pPr>
            <w:r w:rsidRPr="000423BA">
              <w:rPr>
                <w:rFonts w:ascii="Calibri" w:eastAsia="Calibri" w:hAnsi="Calibri" w:cs="Calibri"/>
              </w:rPr>
              <w:t>All Board records</w:t>
            </w:r>
          </w:p>
        </w:tc>
        <w:tc>
          <w:tcPr>
            <w:tcW w:w="1560" w:type="dxa"/>
          </w:tcPr>
          <w:p w14:paraId="1FE87E50" w14:textId="77777777" w:rsidR="00985637" w:rsidRDefault="00985637" w:rsidP="64E6412D">
            <w:pPr>
              <w:rPr>
                <w:rFonts w:ascii="Calibri" w:eastAsia="Calibri" w:hAnsi="Calibri" w:cs="Calibri"/>
                <w:sz w:val="22"/>
                <w:szCs w:val="22"/>
              </w:rPr>
            </w:pPr>
          </w:p>
        </w:tc>
        <w:tc>
          <w:tcPr>
            <w:tcW w:w="567" w:type="dxa"/>
          </w:tcPr>
          <w:p w14:paraId="354286B9" w14:textId="77777777" w:rsidR="00985637" w:rsidRDefault="00985637" w:rsidP="64E6412D">
            <w:pPr>
              <w:rPr>
                <w:rFonts w:ascii="Calibri" w:eastAsia="Calibri" w:hAnsi="Calibri" w:cs="Calibri"/>
                <w:sz w:val="22"/>
                <w:szCs w:val="22"/>
              </w:rPr>
            </w:pPr>
          </w:p>
        </w:tc>
        <w:tc>
          <w:tcPr>
            <w:tcW w:w="570" w:type="dxa"/>
            <w:tcBorders>
              <w:top w:val="single" w:sz="4" w:space="0" w:color="auto"/>
              <w:bottom w:val="single" w:sz="4" w:space="0" w:color="auto"/>
              <w:right w:val="single" w:sz="4" w:space="0" w:color="auto"/>
            </w:tcBorders>
            <w:shd w:val="clear" w:color="auto" w:fill="auto"/>
          </w:tcPr>
          <w:p w14:paraId="1DBA0A3F" w14:textId="77777777" w:rsidR="00985637" w:rsidRDefault="00985637"/>
        </w:tc>
      </w:tr>
      <w:tr w:rsidR="00985637" w14:paraId="4A8D6D29" w14:textId="0527C757" w:rsidTr="00985637">
        <w:trPr>
          <w:trHeight w:val="300"/>
        </w:trPr>
        <w:tc>
          <w:tcPr>
            <w:tcW w:w="1814" w:type="dxa"/>
            <w:vMerge/>
            <w:vAlign w:val="center"/>
          </w:tcPr>
          <w:p w14:paraId="57C47953" w14:textId="77777777" w:rsidR="00985637" w:rsidRDefault="00985637" w:rsidP="64E6412D">
            <w:pPr>
              <w:spacing w:line="259" w:lineRule="auto"/>
              <w:jc w:val="center"/>
              <w:rPr>
                <w:rFonts w:ascii="Calibri" w:eastAsia="Calibri" w:hAnsi="Calibri" w:cs="Calibri"/>
                <w:b/>
                <w:bCs/>
                <w:sz w:val="22"/>
                <w:szCs w:val="22"/>
              </w:rPr>
            </w:pPr>
          </w:p>
        </w:tc>
        <w:tc>
          <w:tcPr>
            <w:tcW w:w="5840" w:type="dxa"/>
          </w:tcPr>
          <w:p w14:paraId="276F4D3B" w14:textId="6CB3BC83" w:rsidR="00985637" w:rsidRPr="000423BA" w:rsidRDefault="00985637" w:rsidP="00643CF3">
            <w:pPr>
              <w:pStyle w:val="Untitledsubclause1"/>
              <w:ind w:left="0" w:firstLine="0"/>
              <w:jc w:val="left"/>
              <w:rPr>
                <w:rFonts w:ascii="Calibri" w:eastAsia="Calibri" w:hAnsi="Calibri" w:cs="Calibri"/>
              </w:rPr>
            </w:pPr>
            <w:r w:rsidRPr="000423BA">
              <w:rPr>
                <w:rFonts w:ascii="Calibri" w:eastAsia="Calibri" w:hAnsi="Calibri" w:cs="Calibri"/>
              </w:rPr>
              <w:t>Q&amp;A with investor (updated as required)</w:t>
            </w:r>
          </w:p>
        </w:tc>
        <w:tc>
          <w:tcPr>
            <w:tcW w:w="1560" w:type="dxa"/>
          </w:tcPr>
          <w:p w14:paraId="73F28F5F" w14:textId="77777777" w:rsidR="00985637" w:rsidRDefault="00985637" w:rsidP="64E6412D">
            <w:pPr>
              <w:rPr>
                <w:rFonts w:ascii="Calibri" w:eastAsia="Calibri" w:hAnsi="Calibri" w:cs="Calibri"/>
                <w:sz w:val="22"/>
                <w:szCs w:val="22"/>
              </w:rPr>
            </w:pPr>
          </w:p>
        </w:tc>
        <w:tc>
          <w:tcPr>
            <w:tcW w:w="567" w:type="dxa"/>
            <w:tcBorders>
              <w:bottom w:val="single" w:sz="4" w:space="0" w:color="auto"/>
            </w:tcBorders>
          </w:tcPr>
          <w:p w14:paraId="3B731F88" w14:textId="77777777" w:rsidR="00985637" w:rsidRDefault="00985637" w:rsidP="64E6412D">
            <w:pPr>
              <w:rPr>
                <w:rFonts w:ascii="Calibri" w:eastAsia="Calibri" w:hAnsi="Calibri" w:cs="Calibri"/>
                <w:sz w:val="22"/>
                <w:szCs w:val="22"/>
              </w:rPr>
            </w:pPr>
          </w:p>
        </w:tc>
        <w:tc>
          <w:tcPr>
            <w:tcW w:w="570" w:type="dxa"/>
            <w:tcBorders>
              <w:top w:val="single" w:sz="4" w:space="0" w:color="auto"/>
              <w:bottom w:val="single" w:sz="4" w:space="0" w:color="auto"/>
              <w:right w:val="single" w:sz="4" w:space="0" w:color="auto"/>
            </w:tcBorders>
            <w:shd w:val="clear" w:color="auto" w:fill="auto"/>
          </w:tcPr>
          <w:p w14:paraId="62170DC6" w14:textId="77777777" w:rsidR="00985637" w:rsidRDefault="00985637"/>
        </w:tc>
      </w:tr>
      <w:tr w:rsidR="00985637" w14:paraId="52F175B8" w14:textId="29785579" w:rsidTr="00985637">
        <w:trPr>
          <w:trHeight w:val="300"/>
        </w:trPr>
        <w:tc>
          <w:tcPr>
            <w:tcW w:w="1814" w:type="dxa"/>
            <w:vMerge/>
            <w:vAlign w:val="center"/>
          </w:tcPr>
          <w:p w14:paraId="02070CAC" w14:textId="77777777" w:rsidR="00985637" w:rsidRDefault="00985637"/>
        </w:tc>
        <w:tc>
          <w:tcPr>
            <w:tcW w:w="5840" w:type="dxa"/>
          </w:tcPr>
          <w:p w14:paraId="42C76185" w14:textId="19723D8D" w:rsidR="00985637" w:rsidRPr="000423BA" w:rsidRDefault="00985637" w:rsidP="2D41DD8F">
            <w:pPr>
              <w:pStyle w:val="Untitledsubclause1"/>
              <w:ind w:left="0" w:firstLine="0"/>
              <w:jc w:val="left"/>
              <w:rPr>
                <w:rFonts w:ascii="Calibri" w:eastAsia="Calibri" w:hAnsi="Calibri" w:cs="Calibri"/>
              </w:rPr>
            </w:pPr>
            <w:r w:rsidRPr="000423BA">
              <w:rPr>
                <w:rFonts w:ascii="Calibri" w:eastAsia="Calibri" w:hAnsi="Calibri" w:cs="Calibri"/>
              </w:rPr>
              <w:t xml:space="preserve">Team </w:t>
            </w:r>
            <w:proofErr w:type="gramStart"/>
            <w:r w:rsidRPr="000423BA">
              <w:rPr>
                <w:rFonts w:ascii="Calibri" w:eastAsia="Calibri" w:hAnsi="Calibri" w:cs="Calibri"/>
              </w:rPr>
              <w:t>build</w:t>
            </w:r>
            <w:proofErr w:type="gramEnd"/>
            <w:r w:rsidRPr="000423BA">
              <w:rPr>
                <w:rFonts w:ascii="Calibri" w:eastAsia="Calibri" w:hAnsi="Calibri" w:cs="Calibri"/>
              </w:rPr>
              <w:t xml:space="preserve"> plan</w:t>
            </w:r>
          </w:p>
        </w:tc>
        <w:tc>
          <w:tcPr>
            <w:tcW w:w="1560" w:type="dxa"/>
          </w:tcPr>
          <w:p w14:paraId="6DF936BD" w14:textId="1246D8A4" w:rsidR="00985637" w:rsidRDefault="00985637" w:rsidP="2D41DD8F">
            <w:pPr>
              <w:rPr>
                <w:rFonts w:ascii="Calibri" w:eastAsia="Calibri" w:hAnsi="Calibri" w:cs="Calibri"/>
                <w:sz w:val="22"/>
                <w:szCs w:val="22"/>
              </w:rPr>
            </w:pPr>
          </w:p>
        </w:tc>
        <w:tc>
          <w:tcPr>
            <w:tcW w:w="567" w:type="dxa"/>
            <w:tcBorders>
              <w:top w:val="single" w:sz="4" w:space="0" w:color="auto"/>
            </w:tcBorders>
          </w:tcPr>
          <w:p w14:paraId="64FE0DB5" w14:textId="43BDCCA0" w:rsidR="00985637" w:rsidRDefault="00985637" w:rsidP="2D41DD8F">
            <w:pPr>
              <w:rPr>
                <w:rFonts w:ascii="Calibri" w:eastAsia="Calibri" w:hAnsi="Calibri" w:cs="Calibri"/>
                <w:sz w:val="22"/>
                <w:szCs w:val="22"/>
              </w:rPr>
            </w:pPr>
          </w:p>
        </w:tc>
        <w:tc>
          <w:tcPr>
            <w:tcW w:w="570" w:type="dxa"/>
            <w:tcBorders>
              <w:top w:val="single" w:sz="4" w:space="0" w:color="auto"/>
              <w:bottom w:val="single" w:sz="4" w:space="0" w:color="auto"/>
              <w:right w:val="single" w:sz="4" w:space="0" w:color="auto"/>
            </w:tcBorders>
            <w:shd w:val="clear" w:color="auto" w:fill="auto"/>
          </w:tcPr>
          <w:p w14:paraId="0873D60E" w14:textId="77777777" w:rsidR="00985637" w:rsidRDefault="00985637"/>
        </w:tc>
      </w:tr>
      <w:tr w:rsidR="00985637" w14:paraId="59BC0D08" w14:textId="5EE79B6B" w:rsidTr="00985637">
        <w:trPr>
          <w:trHeight w:val="300"/>
        </w:trPr>
        <w:tc>
          <w:tcPr>
            <w:tcW w:w="1814" w:type="dxa"/>
            <w:shd w:val="clear" w:color="auto" w:fill="F2CEED" w:themeFill="accent5" w:themeFillTint="33"/>
            <w:vAlign w:val="center"/>
          </w:tcPr>
          <w:p w14:paraId="268A7E1A" w14:textId="7FBC1E8F" w:rsidR="00985637" w:rsidRDefault="00985637" w:rsidP="00985637">
            <w:pPr>
              <w:jc w:val="center"/>
            </w:pPr>
            <w:r>
              <w:rPr>
                <w:rFonts w:ascii="Calibri" w:eastAsia="Calibri" w:hAnsi="Calibri" w:cs="Calibri"/>
                <w:b/>
                <w:bCs/>
                <w:sz w:val="22"/>
                <w:szCs w:val="22"/>
              </w:rPr>
              <w:t>NSIA</w:t>
            </w:r>
          </w:p>
        </w:tc>
        <w:tc>
          <w:tcPr>
            <w:tcW w:w="5840" w:type="dxa"/>
          </w:tcPr>
          <w:p w14:paraId="2A147327" w14:textId="7C0C6DC8" w:rsidR="00985637" w:rsidRPr="000423BA" w:rsidRDefault="00985637" w:rsidP="2D41DD8F">
            <w:pPr>
              <w:pStyle w:val="Untitledsubclause1"/>
              <w:ind w:left="0" w:firstLine="0"/>
              <w:jc w:val="left"/>
              <w:rPr>
                <w:rFonts w:ascii="Calibri" w:eastAsia="Calibri" w:hAnsi="Calibri" w:cs="Calibri"/>
              </w:rPr>
            </w:pPr>
            <w:r>
              <w:rPr>
                <w:rFonts w:ascii="Calibri" w:eastAsia="Calibri" w:hAnsi="Calibri" w:cs="Calibri"/>
              </w:rPr>
              <w:t xml:space="preserve">Analysis of whether the Company’s operations fall within one of the </w:t>
            </w:r>
            <w:r w:rsidR="001659B6">
              <w:rPr>
                <w:rFonts w:ascii="Calibri" w:eastAsia="Calibri" w:hAnsi="Calibri" w:cs="Calibri"/>
              </w:rPr>
              <w:t>high-risk</w:t>
            </w:r>
            <w:r>
              <w:rPr>
                <w:rFonts w:ascii="Calibri" w:eastAsia="Calibri" w:hAnsi="Calibri" w:cs="Calibri"/>
              </w:rPr>
              <w:t xml:space="preserve"> sectors in NSIA.</w:t>
            </w:r>
          </w:p>
        </w:tc>
        <w:tc>
          <w:tcPr>
            <w:tcW w:w="1560" w:type="dxa"/>
          </w:tcPr>
          <w:p w14:paraId="6D92727C" w14:textId="77777777" w:rsidR="00985637" w:rsidRDefault="00985637" w:rsidP="2D41DD8F">
            <w:pPr>
              <w:rPr>
                <w:rFonts w:ascii="Calibri" w:eastAsia="Calibri" w:hAnsi="Calibri" w:cs="Calibri"/>
                <w:sz w:val="22"/>
                <w:szCs w:val="22"/>
              </w:rPr>
            </w:pPr>
          </w:p>
        </w:tc>
        <w:tc>
          <w:tcPr>
            <w:tcW w:w="567" w:type="dxa"/>
            <w:tcBorders>
              <w:bottom w:val="single" w:sz="4" w:space="0" w:color="auto"/>
            </w:tcBorders>
          </w:tcPr>
          <w:p w14:paraId="263EFEA7" w14:textId="77777777" w:rsidR="00985637" w:rsidRDefault="00985637" w:rsidP="2D41DD8F">
            <w:pPr>
              <w:rPr>
                <w:rFonts w:ascii="Calibri" w:eastAsia="Calibri" w:hAnsi="Calibri" w:cs="Calibri"/>
                <w:sz w:val="22"/>
                <w:szCs w:val="22"/>
              </w:rPr>
            </w:pPr>
          </w:p>
        </w:tc>
        <w:tc>
          <w:tcPr>
            <w:tcW w:w="570" w:type="dxa"/>
            <w:tcBorders>
              <w:top w:val="single" w:sz="4" w:space="0" w:color="auto"/>
              <w:bottom w:val="single" w:sz="4" w:space="0" w:color="auto"/>
              <w:right w:val="single" w:sz="4" w:space="0" w:color="auto"/>
            </w:tcBorders>
            <w:shd w:val="clear" w:color="auto" w:fill="auto"/>
          </w:tcPr>
          <w:p w14:paraId="76424AE2" w14:textId="77777777" w:rsidR="00985637" w:rsidRDefault="00985637"/>
        </w:tc>
      </w:tr>
    </w:tbl>
    <w:p w14:paraId="18ACED67" w14:textId="77777777" w:rsidR="00D15D1F" w:rsidRDefault="00D15D1F">
      <w:pPr>
        <w:rPr>
          <w:rFonts w:ascii="Calibri" w:eastAsia="Calibri" w:hAnsi="Calibri" w:cs="Calibri"/>
        </w:rPr>
      </w:pPr>
    </w:p>
    <w:sectPr w:rsidR="00D15D1F" w:rsidSect="00295A24">
      <w:headerReference w:type="first" r:id="rId11"/>
      <w:pgSz w:w="11906" w:h="16838"/>
      <w:pgMar w:top="720" w:right="720" w:bottom="720" w:left="720" w:header="708" w:footer="708"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8DFBE" w14:textId="77777777" w:rsidR="00DE4858" w:rsidRDefault="00DE4858">
      <w:r>
        <w:separator/>
      </w:r>
    </w:p>
  </w:endnote>
  <w:endnote w:type="continuationSeparator" w:id="0">
    <w:p w14:paraId="1AEB813D" w14:textId="77777777" w:rsidR="00DE4858" w:rsidRDefault="00DE4858">
      <w:r>
        <w:continuationSeparator/>
      </w:r>
    </w:p>
  </w:endnote>
  <w:endnote w:type="continuationNotice" w:id="1">
    <w:p w14:paraId="72262BBC" w14:textId="77777777" w:rsidR="00DE4858" w:rsidRDefault="00DE48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DC528A6-9621-4DE1-A522-C49872A2A685}"/>
    <w:embedBold r:id="rId2" w:fontKey="{C52A9579-B9DA-4DFA-B59A-EAB59B0AB006}"/>
    <w:embedItalic r:id="rId3" w:fontKey="{53507844-087E-4B2C-BB71-DDE06EC315BD}"/>
  </w:font>
  <w:font w:name="Aptos Display">
    <w:charset w:val="00"/>
    <w:family w:val="swiss"/>
    <w:pitch w:val="variable"/>
    <w:sig w:usb0="20000287" w:usb1="00000003" w:usb2="00000000" w:usb3="00000000" w:csb0="0000019F" w:csb1="00000000"/>
    <w:embedRegular r:id="rId4" w:fontKey="{8510FD3F-12E4-4F86-98F7-E56E61D4AF92}"/>
  </w:font>
  <w:font w:name="DengXian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52C505BE-E695-4CAB-99E3-66A21614E2C0}"/>
    <w:embedBold r:id="rId6" w:fontKey="{5905A0A5-0BA5-47C9-9FCC-DEA8A87D08FB}"/>
    <w:embedItalic r:id="rId7" w:fontKey="{EC9DC6C6-6925-4035-9E26-9AA4E48D11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F5FCB" w14:textId="77777777" w:rsidR="00DE4858" w:rsidRDefault="00DE4858">
      <w:r>
        <w:separator/>
      </w:r>
    </w:p>
  </w:footnote>
  <w:footnote w:type="continuationSeparator" w:id="0">
    <w:p w14:paraId="56FDD4F5" w14:textId="77777777" w:rsidR="00DE4858" w:rsidRDefault="00DE4858">
      <w:r>
        <w:continuationSeparator/>
      </w:r>
    </w:p>
  </w:footnote>
  <w:footnote w:type="continuationNotice" w:id="1">
    <w:p w14:paraId="354160F2" w14:textId="77777777" w:rsidR="00DE4858" w:rsidRDefault="00DE48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1595A" w14:textId="11A199F3" w:rsidR="00CE2B93" w:rsidRDefault="00CE2B93">
    <w:pPr>
      <w:pStyle w:val="Header"/>
    </w:pPr>
    <w:r>
      <w:rPr>
        <w:noProof/>
      </w:rPr>
      <w:drawing>
        <wp:anchor distT="0" distB="0" distL="114300" distR="114300" simplePos="0" relativeHeight="251658240" behindDoc="0" locked="0" layoutInCell="1" allowOverlap="1" wp14:anchorId="0AD1C1CD" wp14:editId="6085AE68">
          <wp:simplePos x="0" y="0"/>
          <wp:positionH relativeFrom="column">
            <wp:posOffset>4222750</wp:posOffset>
          </wp:positionH>
          <wp:positionV relativeFrom="paragraph">
            <wp:posOffset>-382270</wp:posOffset>
          </wp:positionV>
          <wp:extent cx="2743200" cy="828675"/>
          <wp:effectExtent l="0" t="0" r="0" b="9525"/>
          <wp:wrapSquare wrapText="bothSides"/>
          <wp:docPr id="1833584995" name="Picture 1" descr="A close-up of a logo&#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10;&#10;AI-generated content may be incorrect.,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828675"/>
                  </a:xfrm>
                  <a:prstGeom prst="rect">
                    <a:avLst/>
                  </a:prstGeom>
                  <a:noFill/>
                  <a:ln>
                    <a:noFill/>
                  </a:ln>
                </pic:spPr>
              </pic:pic>
            </a:graphicData>
          </a:graphic>
        </wp:anchor>
      </w:drawing>
    </w:r>
  </w:p>
  <w:p w14:paraId="1F4C5367" w14:textId="77777777" w:rsidR="00CE2B93" w:rsidRDefault="00CE2B93">
    <w:pPr>
      <w:pStyle w:val="Header"/>
    </w:pPr>
  </w:p>
  <w:p w14:paraId="70D2D484" w14:textId="23731962" w:rsidR="000A6E07" w:rsidRDefault="000A6E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D1F"/>
    <w:rsid w:val="00016688"/>
    <w:rsid w:val="00025B10"/>
    <w:rsid w:val="00031203"/>
    <w:rsid w:val="00033EF7"/>
    <w:rsid w:val="000423BA"/>
    <w:rsid w:val="00042872"/>
    <w:rsid w:val="00061CAC"/>
    <w:rsid w:val="00076F62"/>
    <w:rsid w:val="000A63EC"/>
    <w:rsid w:val="000A6E07"/>
    <w:rsid w:val="000A7F3F"/>
    <w:rsid w:val="000C35A0"/>
    <w:rsid w:val="000F197B"/>
    <w:rsid w:val="001128EB"/>
    <w:rsid w:val="001525C8"/>
    <w:rsid w:val="001554FD"/>
    <w:rsid w:val="001659B6"/>
    <w:rsid w:val="00175D1C"/>
    <w:rsid w:val="00183711"/>
    <w:rsid w:val="001B52D9"/>
    <w:rsid w:val="001B74F6"/>
    <w:rsid w:val="001D2A53"/>
    <w:rsid w:val="00235F39"/>
    <w:rsid w:val="002411D1"/>
    <w:rsid w:val="00252B41"/>
    <w:rsid w:val="00252C26"/>
    <w:rsid w:val="00252CC4"/>
    <w:rsid w:val="00264FD8"/>
    <w:rsid w:val="00274747"/>
    <w:rsid w:val="0028157D"/>
    <w:rsid w:val="0028510F"/>
    <w:rsid w:val="00291B6C"/>
    <w:rsid w:val="00295A24"/>
    <w:rsid w:val="002E0332"/>
    <w:rsid w:val="00312193"/>
    <w:rsid w:val="0031759D"/>
    <w:rsid w:val="00357D6E"/>
    <w:rsid w:val="00393D48"/>
    <w:rsid w:val="00395AFE"/>
    <w:rsid w:val="00396825"/>
    <w:rsid w:val="00396E64"/>
    <w:rsid w:val="003C79BE"/>
    <w:rsid w:val="003D329E"/>
    <w:rsid w:val="003D78F0"/>
    <w:rsid w:val="003F1998"/>
    <w:rsid w:val="003F7E91"/>
    <w:rsid w:val="00427051"/>
    <w:rsid w:val="004329E0"/>
    <w:rsid w:val="00432D2C"/>
    <w:rsid w:val="004579BD"/>
    <w:rsid w:val="004757E5"/>
    <w:rsid w:val="00477AF0"/>
    <w:rsid w:val="00487D97"/>
    <w:rsid w:val="0049152D"/>
    <w:rsid w:val="004918AA"/>
    <w:rsid w:val="0049768A"/>
    <w:rsid w:val="004D50BE"/>
    <w:rsid w:val="004E3AC5"/>
    <w:rsid w:val="004E64A3"/>
    <w:rsid w:val="004F4C89"/>
    <w:rsid w:val="00505B7A"/>
    <w:rsid w:val="005110AB"/>
    <w:rsid w:val="005251FB"/>
    <w:rsid w:val="00527F62"/>
    <w:rsid w:val="0056660E"/>
    <w:rsid w:val="0057764A"/>
    <w:rsid w:val="00580BB7"/>
    <w:rsid w:val="005847C1"/>
    <w:rsid w:val="005C202B"/>
    <w:rsid w:val="005C2A79"/>
    <w:rsid w:val="005C7B4C"/>
    <w:rsid w:val="00601844"/>
    <w:rsid w:val="00615782"/>
    <w:rsid w:val="00623C6B"/>
    <w:rsid w:val="0063241D"/>
    <w:rsid w:val="00643CF3"/>
    <w:rsid w:val="006521AD"/>
    <w:rsid w:val="00657347"/>
    <w:rsid w:val="006767B8"/>
    <w:rsid w:val="006A338B"/>
    <w:rsid w:val="006B4570"/>
    <w:rsid w:val="006D71D0"/>
    <w:rsid w:val="006E310F"/>
    <w:rsid w:val="006E5E2D"/>
    <w:rsid w:val="007046CA"/>
    <w:rsid w:val="00723ED6"/>
    <w:rsid w:val="00745987"/>
    <w:rsid w:val="0075759C"/>
    <w:rsid w:val="00763FB0"/>
    <w:rsid w:val="0076602A"/>
    <w:rsid w:val="00775520"/>
    <w:rsid w:val="00791C50"/>
    <w:rsid w:val="00794DFE"/>
    <w:rsid w:val="007A40E3"/>
    <w:rsid w:val="007A475D"/>
    <w:rsid w:val="007A4B28"/>
    <w:rsid w:val="007B65FB"/>
    <w:rsid w:val="007C5506"/>
    <w:rsid w:val="00811707"/>
    <w:rsid w:val="0083666C"/>
    <w:rsid w:val="00843EB5"/>
    <w:rsid w:val="008551ED"/>
    <w:rsid w:val="0086046B"/>
    <w:rsid w:val="00865050"/>
    <w:rsid w:val="0087498E"/>
    <w:rsid w:val="008B0CFA"/>
    <w:rsid w:val="008C1219"/>
    <w:rsid w:val="008C2711"/>
    <w:rsid w:val="008D4CFE"/>
    <w:rsid w:val="008E5FF7"/>
    <w:rsid w:val="00907ABD"/>
    <w:rsid w:val="00916D2B"/>
    <w:rsid w:val="00970D43"/>
    <w:rsid w:val="00972347"/>
    <w:rsid w:val="00985637"/>
    <w:rsid w:val="009909F5"/>
    <w:rsid w:val="009A7663"/>
    <w:rsid w:val="009D05C8"/>
    <w:rsid w:val="009D7FD2"/>
    <w:rsid w:val="00A0103E"/>
    <w:rsid w:val="00A138BF"/>
    <w:rsid w:val="00A176DF"/>
    <w:rsid w:val="00A231EA"/>
    <w:rsid w:val="00A32C38"/>
    <w:rsid w:val="00A4560E"/>
    <w:rsid w:val="00A50D9B"/>
    <w:rsid w:val="00A52B82"/>
    <w:rsid w:val="00A555E9"/>
    <w:rsid w:val="00A56B16"/>
    <w:rsid w:val="00A65811"/>
    <w:rsid w:val="00A811E2"/>
    <w:rsid w:val="00A848F6"/>
    <w:rsid w:val="00A920D0"/>
    <w:rsid w:val="00AA5138"/>
    <w:rsid w:val="00AC4229"/>
    <w:rsid w:val="00AC5A40"/>
    <w:rsid w:val="00AD2DC6"/>
    <w:rsid w:val="00B1589A"/>
    <w:rsid w:val="00B15B14"/>
    <w:rsid w:val="00B30B9C"/>
    <w:rsid w:val="00B33467"/>
    <w:rsid w:val="00B34628"/>
    <w:rsid w:val="00B36D11"/>
    <w:rsid w:val="00B426E4"/>
    <w:rsid w:val="00B549A8"/>
    <w:rsid w:val="00B578E9"/>
    <w:rsid w:val="00B80E3C"/>
    <w:rsid w:val="00B834E7"/>
    <w:rsid w:val="00BC5A0E"/>
    <w:rsid w:val="00BC7844"/>
    <w:rsid w:val="00BF6BBD"/>
    <w:rsid w:val="00C038C3"/>
    <w:rsid w:val="00C068BC"/>
    <w:rsid w:val="00C15060"/>
    <w:rsid w:val="00C30EE6"/>
    <w:rsid w:val="00C412E0"/>
    <w:rsid w:val="00C80A2C"/>
    <w:rsid w:val="00C82D2F"/>
    <w:rsid w:val="00C84CEE"/>
    <w:rsid w:val="00C90F3D"/>
    <w:rsid w:val="00CA39BA"/>
    <w:rsid w:val="00CD767C"/>
    <w:rsid w:val="00CD7742"/>
    <w:rsid w:val="00CE2B93"/>
    <w:rsid w:val="00CF0E8B"/>
    <w:rsid w:val="00D01672"/>
    <w:rsid w:val="00D15D1F"/>
    <w:rsid w:val="00D173BA"/>
    <w:rsid w:val="00D60E73"/>
    <w:rsid w:val="00D73BAB"/>
    <w:rsid w:val="00D85828"/>
    <w:rsid w:val="00DB6902"/>
    <w:rsid w:val="00DC7B12"/>
    <w:rsid w:val="00DD1609"/>
    <w:rsid w:val="00DE2392"/>
    <w:rsid w:val="00DE4858"/>
    <w:rsid w:val="00DF1DC5"/>
    <w:rsid w:val="00E23C6E"/>
    <w:rsid w:val="00E31396"/>
    <w:rsid w:val="00E314E2"/>
    <w:rsid w:val="00E458A6"/>
    <w:rsid w:val="00E66DAF"/>
    <w:rsid w:val="00EA5837"/>
    <w:rsid w:val="00EB0A8F"/>
    <w:rsid w:val="00EB6AB4"/>
    <w:rsid w:val="00EC6F42"/>
    <w:rsid w:val="00EE0184"/>
    <w:rsid w:val="00F14E4D"/>
    <w:rsid w:val="00F2454E"/>
    <w:rsid w:val="00F30BF7"/>
    <w:rsid w:val="00F41EEE"/>
    <w:rsid w:val="00F42343"/>
    <w:rsid w:val="00F42F7A"/>
    <w:rsid w:val="00F45DD7"/>
    <w:rsid w:val="00F64569"/>
    <w:rsid w:val="00F72175"/>
    <w:rsid w:val="00F931BC"/>
    <w:rsid w:val="00F9557F"/>
    <w:rsid w:val="00FA16A2"/>
    <w:rsid w:val="00FA3CFE"/>
    <w:rsid w:val="00FC7C13"/>
    <w:rsid w:val="00FD7E8B"/>
    <w:rsid w:val="00FF7565"/>
    <w:rsid w:val="020AA431"/>
    <w:rsid w:val="02FB5794"/>
    <w:rsid w:val="046AA2C0"/>
    <w:rsid w:val="070C337A"/>
    <w:rsid w:val="08036626"/>
    <w:rsid w:val="0815E8BC"/>
    <w:rsid w:val="094696AF"/>
    <w:rsid w:val="0C126BE1"/>
    <w:rsid w:val="0D9FFA28"/>
    <w:rsid w:val="0E5F028E"/>
    <w:rsid w:val="1309B55E"/>
    <w:rsid w:val="13CEB3A1"/>
    <w:rsid w:val="15C9E848"/>
    <w:rsid w:val="1A29E23F"/>
    <w:rsid w:val="227378B5"/>
    <w:rsid w:val="22E2D934"/>
    <w:rsid w:val="24FB773D"/>
    <w:rsid w:val="29801AB4"/>
    <w:rsid w:val="2A9771D7"/>
    <w:rsid w:val="2BCF9B5D"/>
    <w:rsid w:val="2D0ACA8C"/>
    <w:rsid w:val="2D41DD8F"/>
    <w:rsid w:val="2DB5CA51"/>
    <w:rsid w:val="333BA0A3"/>
    <w:rsid w:val="3693E534"/>
    <w:rsid w:val="36DF4EAF"/>
    <w:rsid w:val="36F6D3B2"/>
    <w:rsid w:val="39444A7B"/>
    <w:rsid w:val="396CEB5C"/>
    <w:rsid w:val="3F9902A1"/>
    <w:rsid w:val="4062AE8C"/>
    <w:rsid w:val="433EA8B0"/>
    <w:rsid w:val="44713156"/>
    <w:rsid w:val="47BA63DD"/>
    <w:rsid w:val="4A69FC0B"/>
    <w:rsid w:val="4F3DFEC9"/>
    <w:rsid w:val="521B733F"/>
    <w:rsid w:val="52764309"/>
    <w:rsid w:val="528003BC"/>
    <w:rsid w:val="559127F3"/>
    <w:rsid w:val="56A114EF"/>
    <w:rsid w:val="57BB8D3B"/>
    <w:rsid w:val="5B0FA4C9"/>
    <w:rsid w:val="629B574E"/>
    <w:rsid w:val="64E6412D"/>
    <w:rsid w:val="653B2CB1"/>
    <w:rsid w:val="65EF11E4"/>
    <w:rsid w:val="6706DBB3"/>
    <w:rsid w:val="717FF665"/>
    <w:rsid w:val="71E1B6CB"/>
    <w:rsid w:val="726E2885"/>
    <w:rsid w:val="747E68E4"/>
    <w:rsid w:val="74F2371D"/>
    <w:rsid w:val="7CCA97BB"/>
    <w:rsid w:val="7FE419A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CEB77"/>
  <w15:docId w15:val="{BCBF34B1-364A-4115-8CEE-8DE969F3B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77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77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77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77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77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77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77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77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77A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B77A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B77AD"/>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CB77AD"/>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CB77AD"/>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CB77AD"/>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CB77AD"/>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CB77AD"/>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CB77AD"/>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CB77AD"/>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CB77AD"/>
    <w:rPr>
      <w:rFonts w:eastAsiaTheme="majorEastAsia" w:cstheme="majorBidi"/>
      <w:color w:val="272727" w:themeColor="text1" w:themeTint="D8"/>
      <w:lang w:val="en-GB"/>
    </w:rPr>
  </w:style>
  <w:style w:type="character" w:customStyle="1" w:styleId="TitleChar">
    <w:name w:val="Title Char"/>
    <w:basedOn w:val="DefaultParagraphFont"/>
    <w:link w:val="Title"/>
    <w:uiPriority w:val="10"/>
    <w:rsid w:val="00CB77AD"/>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CB77AD"/>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CB77A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77AD"/>
    <w:rPr>
      <w:i/>
      <w:iCs/>
      <w:color w:val="404040" w:themeColor="text1" w:themeTint="BF"/>
      <w:lang w:val="en-GB"/>
    </w:rPr>
  </w:style>
  <w:style w:type="paragraph" w:styleId="ListParagraph">
    <w:name w:val="List Paragraph"/>
    <w:basedOn w:val="Normal"/>
    <w:uiPriority w:val="34"/>
    <w:qFormat/>
    <w:rsid w:val="00CB77AD"/>
    <w:pPr>
      <w:ind w:left="720"/>
      <w:contextualSpacing/>
    </w:pPr>
  </w:style>
  <w:style w:type="character" w:styleId="IntenseEmphasis">
    <w:name w:val="Intense Emphasis"/>
    <w:basedOn w:val="DefaultParagraphFont"/>
    <w:uiPriority w:val="21"/>
    <w:qFormat/>
    <w:rsid w:val="00CB77AD"/>
    <w:rPr>
      <w:i/>
      <w:iCs/>
      <w:color w:val="0F4761" w:themeColor="accent1" w:themeShade="BF"/>
    </w:rPr>
  </w:style>
  <w:style w:type="paragraph" w:styleId="IntenseQuote">
    <w:name w:val="Intense Quote"/>
    <w:basedOn w:val="Normal"/>
    <w:next w:val="Normal"/>
    <w:link w:val="IntenseQuoteChar"/>
    <w:uiPriority w:val="30"/>
    <w:qFormat/>
    <w:rsid w:val="00CB77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77AD"/>
    <w:rPr>
      <w:i/>
      <w:iCs/>
      <w:color w:val="0F4761" w:themeColor="accent1" w:themeShade="BF"/>
      <w:lang w:val="en-GB"/>
    </w:rPr>
  </w:style>
  <w:style w:type="character" w:styleId="IntenseReference">
    <w:name w:val="Intense Reference"/>
    <w:basedOn w:val="DefaultParagraphFont"/>
    <w:uiPriority w:val="32"/>
    <w:qFormat/>
    <w:rsid w:val="00CB77AD"/>
    <w:rPr>
      <w:b/>
      <w:bCs/>
      <w:smallCaps/>
      <w:color w:val="0F4761" w:themeColor="accent1" w:themeShade="BF"/>
      <w:spacing w:val="5"/>
    </w:rPr>
  </w:style>
  <w:style w:type="paragraph" w:styleId="NormalWeb">
    <w:name w:val="Normal (Web)"/>
    <w:basedOn w:val="Normal"/>
    <w:uiPriority w:val="99"/>
    <w:semiHidden/>
    <w:unhideWhenUsed/>
    <w:rsid w:val="00CB77A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B77AD"/>
    <w:rPr>
      <w:b/>
      <w:bCs/>
    </w:rPr>
  </w:style>
  <w:style w:type="character" w:styleId="Hyperlink">
    <w:name w:val="Hyperlink"/>
    <w:basedOn w:val="DefaultParagraphFont"/>
    <w:uiPriority w:val="99"/>
    <w:unhideWhenUsed/>
    <w:rsid w:val="00CB77AD"/>
    <w:rPr>
      <w:color w:val="0000FF"/>
      <w:u w:val="single"/>
    </w:rPr>
  </w:style>
  <w:style w:type="table" w:styleId="TableGrid">
    <w:name w:val="Table Grid"/>
    <w:basedOn w:val="TableNormal"/>
    <w:uiPriority w:val="39"/>
    <w:rsid w:val="00CB7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4A9E"/>
    <w:pPr>
      <w:tabs>
        <w:tab w:val="center" w:pos="4513"/>
        <w:tab w:val="right" w:pos="9026"/>
      </w:tabs>
    </w:pPr>
  </w:style>
  <w:style w:type="character" w:customStyle="1" w:styleId="HeaderChar">
    <w:name w:val="Header Char"/>
    <w:basedOn w:val="DefaultParagraphFont"/>
    <w:link w:val="Header"/>
    <w:uiPriority w:val="99"/>
    <w:rsid w:val="00764A9E"/>
    <w:rPr>
      <w:lang w:val="en-GB"/>
    </w:rPr>
  </w:style>
  <w:style w:type="paragraph" w:styleId="Footer">
    <w:name w:val="footer"/>
    <w:basedOn w:val="Normal"/>
    <w:link w:val="FooterChar"/>
    <w:uiPriority w:val="99"/>
    <w:unhideWhenUsed/>
    <w:rsid w:val="00764A9E"/>
    <w:pPr>
      <w:tabs>
        <w:tab w:val="center" w:pos="4513"/>
        <w:tab w:val="right" w:pos="9026"/>
      </w:tabs>
    </w:pPr>
  </w:style>
  <w:style w:type="character" w:customStyle="1" w:styleId="FooterChar">
    <w:name w:val="Footer Char"/>
    <w:basedOn w:val="DefaultParagraphFont"/>
    <w:link w:val="Footer"/>
    <w:uiPriority w:val="99"/>
    <w:rsid w:val="00764A9E"/>
    <w:rPr>
      <w:lang w:val="en-GB"/>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Subject">
    <w:name w:val="annotation subject"/>
    <w:basedOn w:val="CommentText"/>
    <w:next w:val="CommentText"/>
    <w:link w:val="CommentSubjectChar"/>
    <w:uiPriority w:val="99"/>
    <w:semiHidden/>
    <w:unhideWhenUsed/>
    <w:rsid w:val="008C2711"/>
    <w:rPr>
      <w:b/>
      <w:bCs/>
    </w:rPr>
  </w:style>
  <w:style w:type="character" w:customStyle="1" w:styleId="CommentSubjectChar">
    <w:name w:val="Comment Subject Char"/>
    <w:basedOn w:val="CommentTextChar"/>
    <w:link w:val="CommentSubject"/>
    <w:uiPriority w:val="99"/>
    <w:semiHidden/>
    <w:rsid w:val="008C2711"/>
    <w:rPr>
      <w:b/>
      <w:bCs/>
      <w:sz w:val="20"/>
      <w:szCs w:val="20"/>
      <w:lang w:val="en-GB"/>
    </w:rPr>
  </w:style>
  <w:style w:type="paragraph" w:styleId="NoSpacing">
    <w:name w:val="No Spacing"/>
    <w:link w:val="NoSpacingChar"/>
    <w:uiPriority w:val="1"/>
    <w:qFormat/>
    <w:rsid w:val="00295A2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95A24"/>
    <w:rPr>
      <w:rFonts w:asciiTheme="minorHAnsi" w:eastAsiaTheme="minorEastAsia" w:hAnsiTheme="minorHAnsi" w:cstheme="minorBidi"/>
      <w:sz w:val="22"/>
      <w:szCs w:val="22"/>
      <w:lang w:val="en-US" w:eastAsia="en-US"/>
    </w:rPr>
  </w:style>
  <w:style w:type="character" w:styleId="UnresolvedMention">
    <w:name w:val="Unresolved Mention"/>
    <w:basedOn w:val="DefaultParagraphFont"/>
    <w:uiPriority w:val="99"/>
    <w:semiHidden/>
    <w:unhideWhenUsed/>
    <w:rsid w:val="00295A24"/>
    <w:rPr>
      <w:color w:val="605E5C"/>
      <w:shd w:val="clear" w:color="auto" w:fill="E1DFDD"/>
    </w:rPr>
  </w:style>
  <w:style w:type="paragraph" w:styleId="Revision">
    <w:name w:val="Revision"/>
    <w:hidden/>
    <w:uiPriority w:val="99"/>
    <w:semiHidden/>
    <w:rsid w:val="00295A24"/>
  </w:style>
  <w:style w:type="paragraph" w:customStyle="1" w:styleId="Untitledsubclause1">
    <w:name w:val="Untitled subclause 1"/>
    <w:basedOn w:val="Normal"/>
    <w:rsid w:val="64E6412D"/>
    <w:pPr>
      <w:spacing w:before="280" w:after="120" w:line="300" w:lineRule="atLeast"/>
      <w:ind w:left="720" w:hanging="720"/>
      <w:jc w:val="both"/>
      <w:outlineLvl w:val="1"/>
    </w:pPr>
    <w:rPr>
      <w:rFonts w:asciiTheme="minorHAnsi" w:eastAsiaTheme="minorEastAsia" w:hAnsiTheme="minorHAnsi" w:cstheme="minorBidi"/>
      <w:color w:val="000000" w:themeColor="text1"/>
      <w:sz w:val="22"/>
      <w:szCs w:val="22"/>
    </w:rPr>
  </w:style>
  <w:style w:type="paragraph" w:customStyle="1" w:styleId="Paragraph">
    <w:name w:val="Paragraph"/>
    <w:basedOn w:val="Normal"/>
    <w:link w:val="ParagraphChar"/>
    <w:uiPriority w:val="1"/>
    <w:qFormat/>
    <w:rsid w:val="64E6412D"/>
    <w:pPr>
      <w:spacing w:after="120" w:line="300" w:lineRule="atLeast"/>
      <w:jc w:val="both"/>
    </w:pPr>
    <w:rPr>
      <w:rFonts w:asciiTheme="minorHAnsi" w:eastAsiaTheme="minorEastAsia" w:hAnsiTheme="minorHAnsi" w:cstheme="minorBidi"/>
      <w:color w:val="000000" w:themeColor="text1"/>
      <w:sz w:val="22"/>
      <w:szCs w:val="22"/>
    </w:rPr>
  </w:style>
  <w:style w:type="character" w:customStyle="1" w:styleId="ParagraphChar">
    <w:name w:val="Paragraph Char"/>
    <w:basedOn w:val="DefaultParagraphFont"/>
    <w:link w:val="Paragraph"/>
    <w:uiPriority w:val="1"/>
    <w:rsid w:val="64E6412D"/>
    <w:rPr>
      <w:rFonts w:asciiTheme="minorHAnsi" w:eastAsiaTheme="minorEastAsia" w:hAnsiTheme="minorHAnsi" w:cstheme="minorBidi"/>
      <w:color w:val="000000" w:themeColor="text1"/>
      <w:sz w:val="22"/>
      <w:szCs w:val="22"/>
    </w:rPr>
  </w:style>
  <w:style w:type="paragraph" w:customStyle="1" w:styleId="MBClauselevel2">
    <w:name w:val="MB Clause level 2"/>
    <w:basedOn w:val="Normal"/>
    <w:uiPriority w:val="1"/>
    <w:rsid w:val="64E6412D"/>
    <w:pPr>
      <w:spacing w:after="240"/>
      <w:jc w:val="both"/>
    </w:pPr>
    <w:rPr>
      <w:rFonts w:asciiTheme="minorHAnsi" w:eastAsiaTheme="minorEastAsia" w:hAnsiTheme="minorHAnsi" w:cstheme="minorBidi"/>
      <w:sz w:val="20"/>
      <w:szCs w:val="20"/>
    </w:rPr>
  </w:style>
  <w:style w:type="paragraph" w:customStyle="1" w:styleId="TitleClause">
    <w:name w:val="Title Clause"/>
    <w:basedOn w:val="Normal"/>
    <w:rsid w:val="00477AF0"/>
    <w:pPr>
      <w:keepNext/>
      <w:tabs>
        <w:tab w:val="num" w:pos="720"/>
      </w:tabs>
      <w:spacing w:before="240" w:after="240" w:line="300" w:lineRule="atLeast"/>
      <w:ind w:left="720" w:hanging="720"/>
      <w:jc w:val="both"/>
      <w:outlineLvl w:val="0"/>
    </w:pPr>
    <w:rPr>
      <w:rFonts w:ascii="Arial" w:eastAsia="Times New Roman" w:hAnsi="Arial" w:cs="Times New Roman"/>
      <w:b/>
      <w:color w:val="000000"/>
      <w:kern w:val="28"/>
      <w:sz w:val="22"/>
      <w:szCs w:val="20"/>
      <w:lang w:eastAsia="en-US"/>
    </w:rPr>
  </w:style>
  <w:style w:type="paragraph" w:customStyle="1" w:styleId="Untitledsubclause2">
    <w:name w:val="Untitled subclause 2"/>
    <w:basedOn w:val="Normal"/>
    <w:rsid w:val="00477AF0"/>
    <w:pPr>
      <w:tabs>
        <w:tab w:val="num" w:pos="1555"/>
      </w:tabs>
      <w:spacing w:after="120" w:line="300" w:lineRule="atLeast"/>
      <w:ind w:left="1555" w:hanging="561"/>
      <w:jc w:val="both"/>
      <w:outlineLvl w:val="2"/>
    </w:pPr>
    <w:rPr>
      <w:rFonts w:ascii="Arial" w:eastAsia="Times New Roman" w:hAnsi="Arial" w:cs="Times New Roman"/>
      <w:color w:val="000000"/>
      <w:sz w:val="22"/>
      <w:szCs w:val="20"/>
      <w:lang w:eastAsia="en-US"/>
    </w:rPr>
  </w:style>
  <w:style w:type="paragraph" w:customStyle="1" w:styleId="Untitledsubclause3">
    <w:name w:val="Untitled subclause 3"/>
    <w:basedOn w:val="Normal"/>
    <w:rsid w:val="00477AF0"/>
    <w:pPr>
      <w:tabs>
        <w:tab w:val="left" w:pos="2261"/>
        <w:tab w:val="num" w:pos="2419"/>
      </w:tabs>
      <w:spacing w:after="120" w:line="300" w:lineRule="atLeast"/>
      <w:ind w:left="2275" w:hanging="576"/>
      <w:jc w:val="both"/>
      <w:outlineLvl w:val="3"/>
    </w:pPr>
    <w:rPr>
      <w:rFonts w:ascii="Arial" w:eastAsia="Times New Roman" w:hAnsi="Arial" w:cs="Times New Roman"/>
      <w:color w:val="000000"/>
      <w:sz w:val="22"/>
      <w:szCs w:val="20"/>
      <w:lang w:eastAsia="en-US"/>
    </w:rPr>
  </w:style>
  <w:style w:type="paragraph" w:customStyle="1" w:styleId="Untitledsubclause4">
    <w:name w:val="Untitled subclause 4"/>
    <w:basedOn w:val="Normal"/>
    <w:rsid w:val="00477AF0"/>
    <w:pPr>
      <w:tabs>
        <w:tab w:val="num" w:pos="2880"/>
      </w:tabs>
      <w:spacing w:after="120" w:line="300" w:lineRule="atLeast"/>
      <w:ind w:left="2880" w:hanging="720"/>
      <w:jc w:val="both"/>
      <w:outlineLvl w:val="4"/>
    </w:pPr>
    <w:rPr>
      <w:rFonts w:ascii="Arial" w:eastAsia="Times New Roman" w:hAnsi="Arial" w:cs="Times New Roman"/>
      <w:color w:val="000000"/>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04912">
      <w:bodyDiv w:val="1"/>
      <w:marLeft w:val="0"/>
      <w:marRight w:val="0"/>
      <w:marTop w:val="0"/>
      <w:marBottom w:val="0"/>
      <w:divBdr>
        <w:top w:val="none" w:sz="0" w:space="0" w:color="auto"/>
        <w:left w:val="none" w:sz="0" w:space="0" w:color="auto"/>
        <w:bottom w:val="none" w:sz="0" w:space="0" w:color="auto"/>
        <w:right w:val="none" w:sz="0" w:space="0" w:color="auto"/>
      </w:divBdr>
    </w:div>
    <w:div w:id="371200316">
      <w:bodyDiv w:val="1"/>
      <w:marLeft w:val="0"/>
      <w:marRight w:val="0"/>
      <w:marTop w:val="0"/>
      <w:marBottom w:val="0"/>
      <w:divBdr>
        <w:top w:val="none" w:sz="0" w:space="0" w:color="auto"/>
        <w:left w:val="none" w:sz="0" w:space="0" w:color="auto"/>
        <w:bottom w:val="none" w:sz="0" w:space="0" w:color="auto"/>
        <w:right w:val="none" w:sz="0" w:space="0" w:color="auto"/>
      </w:divBdr>
      <w:divsChild>
        <w:div w:id="43062634">
          <w:marLeft w:val="0"/>
          <w:marRight w:val="0"/>
          <w:marTop w:val="0"/>
          <w:marBottom w:val="0"/>
          <w:divBdr>
            <w:top w:val="none" w:sz="0" w:space="0" w:color="auto"/>
            <w:left w:val="none" w:sz="0" w:space="0" w:color="auto"/>
            <w:bottom w:val="none" w:sz="0" w:space="0" w:color="auto"/>
            <w:right w:val="none" w:sz="0" w:space="0" w:color="auto"/>
          </w:divBdr>
        </w:div>
        <w:div w:id="288629420">
          <w:marLeft w:val="0"/>
          <w:marRight w:val="0"/>
          <w:marTop w:val="0"/>
          <w:marBottom w:val="0"/>
          <w:divBdr>
            <w:top w:val="none" w:sz="0" w:space="0" w:color="auto"/>
            <w:left w:val="none" w:sz="0" w:space="0" w:color="auto"/>
            <w:bottom w:val="none" w:sz="0" w:space="0" w:color="auto"/>
            <w:right w:val="none" w:sz="0" w:space="0" w:color="auto"/>
          </w:divBdr>
        </w:div>
        <w:div w:id="436099685">
          <w:marLeft w:val="0"/>
          <w:marRight w:val="0"/>
          <w:marTop w:val="0"/>
          <w:marBottom w:val="0"/>
          <w:divBdr>
            <w:top w:val="none" w:sz="0" w:space="0" w:color="auto"/>
            <w:left w:val="none" w:sz="0" w:space="0" w:color="auto"/>
            <w:bottom w:val="none" w:sz="0" w:space="0" w:color="auto"/>
            <w:right w:val="none" w:sz="0" w:space="0" w:color="auto"/>
          </w:divBdr>
        </w:div>
        <w:div w:id="472212020">
          <w:marLeft w:val="0"/>
          <w:marRight w:val="0"/>
          <w:marTop w:val="0"/>
          <w:marBottom w:val="0"/>
          <w:divBdr>
            <w:top w:val="none" w:sz="0" w:space="0" w:color="auto"/>
            <w:left w:val="none" w:sz="0" w:space="0" w:color="auto"/>
            <w:bottom w:val="none" w:sz="0" w:space="0" w:color="auto"/>
            <w:right w:val="none" w:sz="0" w:space="0" w:color="auto"/>
          </w:divBdr>
        </w:div>
        <w:div w:id="602612782">
          <w:marLeft w:val="0"/>
          <w:marRight w:val="0"/>
          <w:marTop w:val="0"/>
          <w:marBottom w:val="0"/>
          <w:divBdr>
            <w:top w:val="none" w:sz="0" w:space="0" w:color="auto"/>
            <w:left w:val="none" w:sz="0" w:space="0" w:color="auto"/>
            <w:bottom w:val="none" w:sz="0" w:space="0" w:color="auto"/>
            <w:right w:val="none" w:sz="0" w:space="0" w:color="auto"/>
          </w:divBdr>
        </w:div>
        <w:div w:id="874657919">
          <w:marLeft w:val="0"/>
          <w:marRight w:val="0"/>
          <w:marTop w:val="0"/>
          <w:marBottom w:val="0"/>
          <w:divBdr>
            <w:top w:val="none" w:sz="0" w:space="0" w:color="auto"/>
            <w:left w:val="none" w:sz="0" w:space="0" w:color="auto"/>
            <w:bottom w:val="none" w:sz="0" w:space="0" w:color="auto"/>
            <w:right w:val="none" w:sz="0" w:space="0" w:color="auto"/>
          </w:divBdr>
        </w:div>
        <w:div w:id="1015960211">
          <w:marLeft w:val="0"/>
          <w:marRight w:val="0"/>
          <w:marTop w:val="0"/>
          <w:marBottom w:val="0"/>
          <w:divBdr>
            <w:top w:val="none" w:sz="0" w:space="0" w:color="auto"/>
            <w:left w:val="none" w:sz="0" w:space="0" w:color="auto"/>
            <w:bottom w:val="none" w:sz="0" w:space="0" w:color="auto"/>
            <w:right w:val="none" w:sz="0" w:space="0" w:color="auto"/>
          </w:divBdr>
        </w:div>
        <w:div w:id="1305811396">
          <w:marLeft w:val="0"/>
          <w:marRight w:val="0"/>
          <w:marTop w:val="0"/>
          <w:marBottom w:val="0"/>
          <w:divBdr>
            <w:top w:val="none" w:sz="0" w:space="0" w:color="auto"/>
            <w:left w:val="none" w:sz="0" w:space="0" w:color="auto"/>
            <w:bottom w:val="none" w:sz="0" w:space="0" w:color="auto"/>
            <w:right w:val="none" w:sz="0" w:space="0" w:color="auto"/>
          </w:divBdr>
        </w:div>
        <w:div w:id="1894807451">
          <w:marLeft w:val="0"/>
          <w:marRight w:val="0"/>
          <w:marTop w:val="0"/>
          <w:marBottom w:val="0"/>
          <w:divBdr>
            <w:top w:val="none" w:sz="0" w:space="0" w:color="auto"/>
            <w:left w:val="none" w:sz="0" w:space="0" w:color="auto"/>
            <w:bottom w:val="none" w:sz="0" w:space="0" w:color="auto"/>
            <w:right w:val="none" w:sz="0" w:space="0" w:color="auto"/>
          </w:divBdr>
        </w:div>
        <w:div w:id="2004160972">
          <w:marLeft w:val="0"/>
          <w:marRight w:val="0"/>
          <w:marTop w:val="0"/>
          <w:marBottom w:val="0"/>
          <w:divBdr>
            <w:top w:val="none" w:sz="0" w:space="0" w:color="auto"/>
            <w:left w:val="none" w:sz="0" w:space="0" w:color="auto"/>
            <w:bottom w:val="none" w:sz="0" w:space="0" w:color="auto"/>
            <w:right w:val="none" w:sz="0" w:space="0" w:color="auto"/>
          </w:divBdr>
        </w:div>
        <w:div w:id="2073188769">
          <w:marLeft w:val="0"/>
          <w:marRight w:val="0"/>
          <w:marTop w:val="0"/>
          <w:marBottom w:val="0"/>
          <w:divBdr>
            <w:top w:val="none" w:sz="0" w:space="0" w:color="auto"/>
            <w:left w:val="none" w:sz="0" w:space="0" w:color="auto"/>
            <w:bottom w:val="none" w:sz="0" w:space="0" w:color="auto"/>
            <w:right w:val="none" w:sz="0" w:space="0" w:color="auto"/>
          </w:divBdr>
        </w:div>
      </w:divsChild>
    </w:div>
    <w:div w:id="501434530">
      <w:bodyDiv w:val="1"/>
      <w:marLeft w:val="0"/>
      <w:marRight w:val="0"/>
      <w:marTop w:val="0"/>
      <w:marBottom w:val="0"/>
      <w:divBdr>
        <w:top w:val="none" w:sz="0" w:space="0" w:color="auto"/>
        <w:left w:val="none" w:sz="0" w:space="0" w:color="auto"/>
        <w:bottom w:val="none" w:sz="0" w:space="0" w:color="auto"/>
        <w:right w:val="none" w:sz="0" w:space="0" w:color="auto"/>
      </w:divBdr>
    </w:div>
    <w:div w:id="861210742">
      <w:bodyDiv w:val="1"/>
      <w:marLeft w:val="0"/>
      <w:marRight w:val="0"/>
      <w:marTop w:val="0"/>
      <w:marBottom w:val="0"/>
      <w:divBdr>
        <w:top w:val="none" w:sz="0" w:space="0" w:color="auto"/>
        <w:left w:val="none" w:sz="0" w:space="0" w:color="auto"/>
        <w:bottom w:val="none" w:sz="0" w:space="0" w:color="auto"/>
        <w:right w:val="none" w:sz="0" w:space="0" w:color="auto"/>
      </w:divBdr>
    </w:div>
    <w:div w:id="972171398">
      <w:bodyDiv w:val="1"/>
      <w:marLeft w:val="0"/>
      <w:marRight w:val="0"/>
      <w:marTop w:val="0"/>
      <w:marBottom w:val="0"/>
      <w:divBdr>
        <w:top w:val="none" w:sz="0" w:space="0" w:color="auto"/>
        <w:left w:val="none" w:sz="0" w:space="0" w:color="auto"/>
        <w:bottom w:val="none" w:sz="0" w:space="0" w:color="auto"/>
        <w:right w:val="none" w:sz="0" w:space="0" w:color="auto"/>
      </w:divBdr>
    </w:div>
    <w:div w:id="1412968956">
      <w:bodyDiv w:val="1"/>
      <w:marLeft w:val="0"/>
      <w:marRight w:val="0"/>
      <w:marTop w:val="0"/>
      <w:marBottom w:val="0"/>
      <w:divBdr>
        <w:top w:val="none" w:sz="0" w:space="0" w:color="auto"/>
        <w:left w:val="none" w:sz="0" w:space="0" w:color="auto"/>
        <w:bottom w:val="none" w:sz="0" w:space="0" w:color="auto"/>
        <w:right w:val="none" w:sz="0" w:space="0" w:color="auto"/>
      </w:divBdr>
    </w:div>
    <w:div w:id="1514493061">
      <w:bodyDiv w:val="1"/>
      <w:marLeft w:val="0"/>
      <w:marRight w:val="0"/>
      <w:marTop w:val="0"/>
      <w:marBottom w:val="0"/>
      <w:divBdr>
        <w:top w:val="none" w:sz="0" w:space="0" w:color="auto"/>
        <w:left w:val="none" w:sz="0" w:space="0" w:color="auto"/>
        <w:bottom w:val="none" w:sz="0" w:space="0" w:color="auto"/>
        <w:right w:val="none" w:sz="0" w:space="0" w:color="auto"/>
      </w:divBdr>
    </w:div>
    <w:div w:id="1819496053">
      <w:bodyDiv w:val="1"/>
      <w:marLeft w:val="0"/>
      <w:marRight w:val="0"/>
      <w:marTop w:val="0"/>
      <w:marBottom w:val="0"/>
      <w:divBdr>
        <w:top w:val="none" w:sz="0" w:space="0" w:color="auto"/>
        <w:left w:val="none" w:sz="0" w:space="0" w:color="auto"/>
        <w:bottom w:val="none" w:sz="0" w:space="0" w:color="auto"/>
        <w:right w:val="none" w:sz="0" w:space="0" w:color="auto"/>
      </w:divBdr>
      <w:divsChild>
        <w:div w:id="103893190">
          <w:marLeft w:val="0"/>
          <w:marRight w:val="0"/>
          <w:marTop w:val="0"/>
          <w:marBottom w:val="0"/>
          <w:divBdr>
            <w:top w:val="none" w:sz="0" w:space="0" w:color="auto"/>
            <w:left w:val="none" w:sz="0" w:space="0" w:color="auto"/>
            <w:bottom w:val="none" w:sz="0" w:space="0" w:color="auto"/>
            <w:right w:val="none" w:sz="0" w:space="0" w:color="auto"/>
          </w:divBdr>
        </w:div>
        <w:div w:id="379326337">
          <w:marLeft w:val="0"/>
          <w:marRight w:val="0"/>
          <w:marTop w:val="0"/>
          <w:marBottom w:val="0"/>
          <w:divBdr>
            <w:top w:val="none" w:sz="0" w:space="0" w:color="auto"/>
            <w:left w:val="none" w:sz="0" w:space="0" w:color="auto"/>
            <w:bottom w:val="none" w:sz="0" w:space="0" w:color="auto"/>
            <w:right w:val="none" w:sz="0" w:space="0" w:color="auto"/>
          </w:divBdr>
        </w:div>
        <w:div w:id="743531206">
          <w:marLeft w:val="0"/>
          <w:marRight w:val="0"/>
          <w:marTop w:val="0"/>
          <w:marBottom w:val="0"/>
          <w:divBdr>
            <w:top w:val="none" w:sz="0" w:space="0" w:color="auto"/>
            <w:left w:val="none" w:sz="0" w:space="0" w:color="auto"/>
            <w:bottom w:val="none" w:sz="0" w:space="0" w:color="auto"/>
            <w:right w:val="none" w:sz="0" w:space="0" w:color="auto"/>
          </w:divBdr>
        </w:div>
        <w:div w:id="1406993207">
          <w:marLeft w:val="0"/>
          <w:marRight w:val="0"/>
          <w:marTop w:val="0"/>
          <w:marBottom w:val="0"/>
          <w:divBdr>
            <w:top w:val="none" w:sz="0" w:space="0" w:color="auto"/>
            <w:left w:val="none" w:sz="0" w:space="0" w:color="auto"/>
            <w:bottom w:val="none" w:sz="0" w:space="0" w:color="auto"/>
            <w:right w:val="none" w:sz="0" w:space="0" w:color="auto"/>
          </w:divBdr>
        </w:div>
        <w:div w:id="1489397035">
          <w:marLeft w:val="0"/>
          <w:marRight w:val="0"/>
          <w:marTop w:val="0"/>
          <w:marBottom w:val="0"/>
          <w:divBdr>
            <w:top w:val="none" w:sz="0" w:space="0" w:color="auto"/>
            <w:left w:val="none" w:sz="0" w:space="0" w:color="auto"/>
            <w:bottom w:val="none" w:sz="0" w:space="0" w:color="auto"/>
            <w:right w:val="none" w:sz="0" w:space="0" w:color="auto"/>
          </w:divBdr>
        </w:div>
        <w:div w:id="1502550749">
          <w:marLeft w:val="0"/>
          <w:marRight w:val="0"/>
          <w:marTop w:val="0"/>
          <w:marBottom w:val="0"/>
          <w:divBdr>
            <w:top w:val="none" w:sz="0" w:space="0" w:color="auto"/>
            <w:left w:val="none" w:sz="0" w:space="0" w:color="auto"/>
            <w:bottom w:val="none" w:sz="0" w:space="0" w:color="auto"/>
            <w:right w:val="none" w:sz="0" w:space="0" w:color="auto"/>
          </w:divBdr>
        </w:div>
        <w:div w:id="1555660362">
          <w:marLeft w:val="0"/>
          <w:marRight w:val="0"/>
          <w:marTop w:val="0"/>
          <w:marBottom w:val="0"/>
          <w:divBdr>
            <w:top w:val="none" w:sz="0" w:space="0" w:color="auto"/>
            <w:left w:val="none" w:sz="0" w:space="0" w:color="auto"/>
            <w:bottom w:val="none" w:sz="0" w:space="0" w:color="auto"/>
            <w:right w:val="none" w:sz="0" w:space="0" w:color="auto"/>
          </w:divBdr>
        </w:div>
        <w:div w:id="1721788433">
          <w:marLeft w:val="0"/>
          <w:marRight w:val="0"/>
          <w:marTop w:val="0"/>
          <w:marBottom w:val="0"/>
          <w:divBdr>
            <w:top w:val="none" w:sz="0" w:space="0" w:color="auto"/>
            <w:left w:val="none" w:sz="0" w:space="0" w:color="auto"/>
            <w:bottom w:val="none" w:sz="0" w:space="0" w:color="auto"/>
            <w:right w:val="none" w:sz="0" w:space="0" w:color="auto"/>
          </w:divBdr>
        </w:div>
        <w:div w:id="1829247268">
          <w:marLeft w:val="0"/>
          <w:marRight w:val="0"/>
          <w:marTop w:val="0"/>
          <w:marBottom w:val="0"/>
          <w:divBdr>
            <w:top w:val="none" w:sz="0" w:space="0" w:color="auto"/>
            <w:left w:val="none" w:sz="0" w:space="0" w:color="auto"/>
            <w:bottom w:val="none" w:sz="0" w:space="0" w:color="auto"/>
            <w:right w:val="none" w:sz="0" w:space="0" w:color="auto"/>
          </w:divBdr>
        </w:div>
        <w:div w:id="1916625292">
          <w:marLeft w:val="0"/>
          <w:marRight w:val="0"/>
          <w:marTop w:val="0"/>
          <w:marBottom w:val="0"/>
          <w:divBdr>
            <w:top w:val="none" w:sz="0" w:space="0" w:color="auto"/>
            <w:left w:val="none" w:sz="0" w:space="0" w:color="auto"/>
            <w:bottom w:val="none" w:sz="0" w:space="0" w:color="auto"/>
            <w:right w:val="none" w:sz="0" w:space="0" w:color="auto"/>
          </w:divBdr>
        </w:div>
        <w:div w:id="20124834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50107880C8A429FA32E2497AD162E" ma:contentTypeVersion="16" ma:contentTypeDescription="Create a new document." ma:contentTypeScope="" ma:versionID="0f6626ebe80567afd95bab7419e86783">
  <xsd:schema xmlns:xsd="http://www.w3.org/2001/XMLSchema" xmlns:xs="http://www.w3.org/2001/XMLSchema" xmlns:p="http://schemas.microsoft.com/office/2006/metadata/properties" xmlns:ns2="ccf52f78-7ff9-4d60-bba4-6fb1aa274889" xmlns:ns3="ac8b864f-0908-4d12-baf6-c82974625d33" targetNamespace="http://schemas.microsoft.com/office/2006/metadata/properties" ma:root="true" ma:fieldsID="963d9e68c857ea7f37862c4a34961964" ns2:_="" ns3:_="">
    <xsd:import namespace="ccf52f78-7ff9-4d60-bba4-6fb1aa274889"/>
    <xsd:import namespace="ac8b864f-0908-4d12-baf6-c82974625d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Order0"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52f78-7ff9-4d60-bba4-6fb1aa274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Order0" ma:index="14" nillable="true" ma:displayName="Order" ma:decimals="0" ma:description="Forces the folders to site in a specific order." ma:format="Dropdown" ma:indexed="true" ma:internalName="Order0"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8b864f-0908-4d12-baf6-c82974625d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7ccbd38-7537-4ff8-8df3-a90299f23e69}" ma:internalName="TaxCatchAll" ma:showField="CatchAllData" ma:web="ac8b864f-0908-4d12-baf6-c82974625d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ac8b864f-0908-4d12-baf6-c82974625d33" xsi:nil="true"/>
    <lcf76f155ced4ddcb4097134ff3c332f xmlns="ccf52f78-7ff9-4d60-bba4-6fb1aa274889">
      <Terms xmlns="http://schemas.microsoft.com/office/infopath/2007/PartnerControls"/>
    </lcf76f155ced4ddcb4097134ff3c332f>
    <Order0 xmlns="ccf52f78-7ff9-4d60-bba4-6fb1aa27488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YGG5SklLzoOsgUEC280NNqZOUg==">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</go:docsCustomData>
</go:gDocsCustomXmlDataStorage>
</file>

<file path=customXml/itemProps1.xml><?xml version="1.0" encoding="utf-8"?>
<ds:datastoreItem xmlns:ds="http://schemas.openxmlformats.org/officeDocument/2006/customXml" ds:itemID="{7F98919D-2C24-41CB-983B-61D8C04DB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52f78-7ff9-4d60-bba4-6fb1aa274889"/>
    <ds:schemaRef ds:uri="ac8b864f-0908-4d12-baf6-c82974625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686275-1B93-4EB0-8221-0910111BD05A}">
  <ds:schemaRefs>
    <ds:schemaRef ds:uri="http://schemas.openxmlformats.org/officeDocument/2006/bibliography"/>
  </ds:schemaRefs>
</ds:datastoreItem>
</file>

<file path=customXml/itemProps3.xml><?xml version="1.0" encoding="utf-8"?>
<ds:datastoreItem xmlns:ds="http://schemas.openxmlformats.org/officeDocument/2006/customXml" ds:itemID="{142B6E0C-F496-4DCD-A249-DA76BB78FADF}">
  <ds:schemaRefs>
    <ds:schemaRef ds:uri="http://schemas.microsoft.com/office/2006/metadata/properties"/>
    <ds:schemaRef ds:uri="http://purl.org/dc/elements/1.1/"/>
    <ds:schemaRef ds:uri="http://purl.org/dc/terms/"/>
    <ds:schemaRef ds:uri="http://schemas.microsoft.com/office/2006/documentManagement/types"/>
    <ds:schemaRef ds:uri="ccf52f78-7ff9-4d60-bba4-6fb1aa274889"/>
    <ds:schemaRef ds:uri="http://schemas.microsoft.com/office/infopath/2007/PartnerControls"/>
    <ds:schemaRef ds:uri="http://schemas.openxmlformats.org/package/2006/metadata/core-properties"/>
    <ds:schemaRef ds:uri="ac8b864f-0908-4d12-baf6-c82974625d33"/>
    <ds:schemaRef ds:uri="http://www.w3.org/XML/1998/namespace"/>
    <ds:schemaRef ds:uri="http://purl.org/dc/dcmitype/"/>
  </ds:schemaRefs>
</ds:datastoreItem>
</file>

<file path=customXml/itemProps4.xml><?xml version="1.0" encoding="utf-8"?>
<ds:datastoreItem xmlns:ds="http://schemas.openxmlformats.org/officeDocument/2006/customXml" ds:itemID="{6F56860E-8A6E-4E5C-9CCC-02C46DFF208A}">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1328</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dc:creator>
  <cp:keywords/>
  <cp:lastModifiedBy>James Wagstaff</cp:lastModifiedBy>
  <cp:revision>18</cp:revision>
  <dcterms:created xsi:type="dcterms:W3CDTF">2025-05-14T12:28:00Z</dcterms:created>
  <dcterms:modified xsi:type="dcterms:W3CDTF">2025-05-27T07:43:00Z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0x01010072050107880C8A429FA32E2497AD162E</vt:lpwstr>
  </property>
  <property fmtid="{D5CDD505-2E9C-101B-9397-08002B2CF9AE}" pid="3" name="MediaServiceImageTags">
    <vt:lpwstr/>
  </property>
</Properties>
</file>